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A4531" w14:textId="784F764A" w:rsidR="00FE1A54" w:rsidRPr="00D3518C" w:rsidRDefault="00691270" w:rsidP="008D4105">
      <w:pPr>
        <w:pStyle w:val="tit"/>
        <w:spacing w:before="0" w:beforeAutospacing="0" w:after="0" w:afterAutospacing="0"/>
        <w:jc w:val="center"/>
        <w:rPr>
          <w:rFonts w:ascii="Source Sans Pro" w:hAnsi="Source Sans Pro" w:cs="Tahoma"/>
          <w:b/>
          <w:szCs w:val="31"/>
        </w:rPr>
      </w:pPr>
      <w:r w:rsidRPr="00D3518C">
        <w:rPr>
          <w:rFonts w:ascii="Source Sans Pro" w:hAnsi="Source Sans Pro" w:cs="Tahoma"/>
          <w:b/>
          <w:szCs w:val="31"/>
        </w:rPr>
        <w:t xml:space="preserve">BASES </w:t>
      </w:r>
      <w:r w:rsidR="003A043C" w:rsidRPr="00D3518C">
        <w:rPr>
          <w:rFonts w:ascii="Source Sans Pro" w:hAnsi="Source Sans Pro" w:cs="Tahoma"/>
          <w:b/>
          <w:szCs w:val="31"/>
        </w:rPr>
        <w:t>PROMOCIÓ</w:t>
      </w:r>
      <w:r w:rsidR="00F7320B" w:rsidRPr="00D3518C">
        <w:rPr>
          <w:rFonts w:ascii="Source Sans Pro" w:hAnsi="Source Sans Pro" w:cs="Tahoma"/>
          <w:b/>
          <w:szCs w:val="31"/>
        </w:rPr>
        <w:t>N</w:t>
      </w:r>
      <w:r w:rsidR="005F10AE" w:rsidRPr="00D3518C">
        <w:rPr>
          <w:rFonts w:ascii="Source Sans Pro" w:hAnsi="Source Sans Pro" w:cs="Tahoma"/>
          <w:b/>
          <w:szCs w:val="31"/>
        </w:rPr>
        <w:t xml:space="preserve"> NUEVOS CLIENTES</w:t>
      </w:r>
      <w:r w:rsidR="00FE1A54" w:rsidRPr="00D3518C">
        <w:rPr>
          <w:rFonts w:ascii="Source Sans Pro" w:hAnsi="Source Sans Pro" w:cs="Tahoma"/>
          <w:b/>
          <w:szCs w:val="31"/>
        </w:rPr>
        <w:t xml:space="preserve"> Y YA CLIENTES </w:t>
      </w:r>
      <w:r w:rsidR="00EC341A" w:rsidRPr="00D3518C">
        <w:rPr>
          <w:rFonts w:ascii="Source Sans Pro" w:hAnsi="Source Sans Pro" w:cs="Tahoma"/>
          <w:b/>
          <w:szCs w:val="31"/>
        </w:rPr>
        <w:t xml:space="preserve">AXA </w:t>
      </w:r>
      <w:r w:rsidR="00FE1A54" w:rsidRPr="00D3518C">
        <w:rPr>
          <w:rFonts w:ascii="Source Sans Pro" w:hAnsi="Source Sans Pro" w:cs="Tahoma"/>
          <w:b/>
          <w:szCs w:val="31"/>
        </w:rPr>
        <w:t>SEGUROS</w:t>
      </w:r>
    </w:p>
    <w:p w14:paraId="311DABA1" w14:textId="6F577D25" w:rsidR="00A14D06" w:rsidRPr="00D3518C" w:rsidRDefault="00894936" w:rsidP="008D4105">
      <w:pPr>
        <w:pStyle w:val="tit"/>
        <w:spacing w:before="0" w:beforeAutospacing="0" w:after="0" w:afterAutospacing="0"/>
        <w:jc w:val="center"/>
        <w:rPr>
          <w:rFonts w:ascii="Source Sans Pro" w:hAnsi="Source Sans Pro" w:cs="Tahoma"/>
          <w:b/>
          <w:szCs w:val="31"/>
        </w:rPr>
      </w:pPr>
      <w:r w:rsidRPr="00D3518C">
        <w:rPr>
          <w:rFonts w:ascii="Source Sans Pro" w:hAnsi="Source Sans Pro" w:cs="Tahoma"/>
          <w:b/>
          <w:szCs w:val="31"/>
        </w:rPr>
        <w:t xml:space="preserve"> </w:t>
      </w:r>
      <w:r w:rsidR="00201482" w:rsidRPr="00D3518C">
        <w:rPr>
          <w:rFonts w:ascii="Source Sans Pro" w:hAnsi="Source Sans Pro" w:cs="Tahoma"/>
          <w:b/>
          <w:szCs w:val="31"/>
        </w:rPr>
        <w:t xml:space="preserve">” </w:t>
      </w:r>
      <w:r w:rsidR="00E124FD">
        <w:rPr>
          <w:rFonts w:ascii="Source Sans Pro" w:hAnsi="Source Sans Pro" w:cs="Tahoma"/>
          <w:b/>
          <w:szCs w:val="31"/>
        </w:rPr>
        <w:t>¡AHORA! EL DESVÍO QUE ESTABAS ESPERANDO</w:t>
      </w:r>
      <w:r w:rsidR="00FE1A54" w:rsidRPr="00D3518C">
        <w:rPr>
          <w:rFonts w:ascii="Source Sans Pro" w:hAnsi="Source Sans Pro" w:cs="Tahoma"/>
          <w:b/>
          <w:szCs w:val="31"/>
        </w:rPr>
        <w:t>”</w:t>
      </w:r>
      <w:r w:rsidR="00A14D06" w:rsidRPr="00D3518C">
        <w:rPr>
          <w:rFonts w:ascii="Source Sans Pro" w:hAnsi="Source Sans Pro" w:cs="Tahoma"/>
          <w:b/>
          <w:szCs w:val="31"/>
        </w:rPr>
        <w:t xml:space="preserve"> </w:t>
      </w:r>
    </w:p>
    <w:p w14:paraId="771EBB0B" w14:textId="3051C39A" w:rsidR="00691270" w:rsidRPr="00D3518C" w:rsidRDefault="00A14D06" w:rsidP="00A14D06">
      <w:pPr>
        <w:pStyle w:val="tit"/>
        <w:spacing w:before="0" w:beforeAutospacing="0" w:after="0" w:afterAutospacing="0"/>
        <w:jc w:val="center"/>
        <w:rPr>
          <w:rFonts w:ascii="Source Sans Pro" w:hAnsi="Source Sans Pro" w:cs="Tahoma"/>
          <w:b/>
          <w:color w:val="0070C0"/>
          <w:szCs w:val="31"/>
          <w:u w:val="single"/>
        </w:rPr>
      </w:pPr>
      <w:r w:rsidRPr="00D3518C">
        <w:rPr>
          <w:rFonts w:ascii="Source Sans Pro" w:hAnsi="Source Sans Pro" w:cs="Tahoma"/>
          <w:bCs/>
          <w:color w:val="0070C0"/>
          <w:sz w:val="22"/>
          <w:szCs w:val="28"/>
        </w:rPr>
        <w:t>REGALO POR CONTRATAR</w:t>
      </w:r>
      <w:r w:rsidR="007C606E" w:rsidRPr="00D3518C">
        <w:rPr>
          <w:rFonts w:ascii="Source Sans Pro" w:hAnsi="Source Sans Pro" w:cs="Tahoma"/>
          <w:bCs/>
          <w:color w:val="0070C0"/>
          <w:sz w:val="22"/>
          <w:szCs w:val="28"/>
        </w:rPr>
        <w:t xml:space="preserve"> </w:t>
      </w:r>
      <w:r w:rsidRPr="00D3518C">
        <w:rPr>
          <w:rFonts w:ascii="Source Sans Pro" w:hAnsi="Source Sans Pro" w:cs="Tahoma"/>
          <w:bCs/>
          <w:color w:val="0070C0"/>
          <w:sz w:val="22"/>
          <w:szCs w:val="28"/>
        </w:rPr>
        <w:t xml:space="preserve">UN SEGURO DE </w:t>
      </w:r>
      <w:r w:rsidR="00EC341A" w:rsidRPr="00D3518C">
        <w:rPr>
          <w:rFonts w:ascii="Source Sans Pro" w:hAnsi="Source Sans Pro" w:cs="Tahoma"/>
          <w:bCs/>
          <w:color w:val="0070C0"/>
          <w:sz w:val="22"/>
          <w:szCs w:val="28"/>
        </w:rPr>
        <w:t>AXA</w:t>
      </w:r>
      <w:r w:rsidRPr="00D3518C">
        <w:rPr>
          <w:rFonts w:ascii="Source Sans Pro" w:hAnsi="Source Sans Pro" w:cs="Tahoma"/>
          <w:bCs/>
          <w:color w:val="0070C0"/>
          <w:sz w:val="22"/>
          <w:szCs w:val="28"/>
        </w:rPr>
        <w:t xml:space="preserve"> AUTO</w:t>
      </w:r>
    </w:p>
    <w:p w14:paraId="4879EBEB" w14:textId="77777777" w:rsidR="00BA2348" w:rsidRPr="00D3518C" w:rsidRDefault="00BA2348" w:rsidP="006766F5">
      <w:pPr>
        <w:pStyle w:val="tit"/>
        <w:jc w:val="both"/>
        <w:rPr>
          <w:rFonts w:ascii="Source Sans Pro" w:hAnsi="Source Sans Pro" w:cs="Tahoma"/>
          <w:b/>
          <w:sz w:val="20"/>
          <w:szCs w:val="20"/>
        </w:rPr>
      </w:pPr>
    </w:p>
    <w:p w14:paraId="70FA79C6" w14:textId="77777777" w:rsidR="00691270" w:rsidRPr="00D3518C" w:rsidRDefault="00691270" w:rsidP="006766F5">
      <w:pPr>
        <w:pStyle w:val="tit"/>
        <w:jc w:val="both"/>
        <w:rPr>
          <w:rFonts w:ascii="Source Sans Pro" w:hAnsi="Source Sans Pro" w:cs="Tahoma"/>
          <w:b/>
          <w:sz w:val="20"/>
          <w:szCs w:val="20"/>
        </w:rPr>
      </w:pPr>
      <w:r w:rsidRPr="00D3518C">
        <w:rPr>
          <w:rFonts w:ascii="Source Sans Pro" w:hAnsi="Source Sans Pro" w:cs="Tahoma"/>
          <w:b/>
          <w:sz w:val="20"/>
          <w:szCs w:val="20"/>
        </w:rPr>
        <w:t>ORGANIZADOR DE</w:t>
      </w:r>
      <w:r w:rsidR="001244C7" w:rsidRPr="00D3518C">
        <w:rPr>
          <w:rFonts w:ascii="Source Sans Pro" w:hAnsi="Source Sans Pro" w:cs="Tahoma"/>
          <w:b/>
          <w:sz w:val="20"/>
          <w:szCs w:val="20"/>
        </w:rPr>
        <w:t xml:space="preserve"> </w:t>
      </w:r>
      <w:r w:rsidRPr="00D3518C">
        <w:rPr>
          <w:rFonts w:ascii="Source Sans Pro" w:hAnsi="Source Sans Pro" w:cs="Tahoma"/>
          <w:b/>
          <w:sz w:val="20"/>
          <w:szCs w:val="20"/>
        </w:rPr>
        <w:t>L</w:t>
      </w:r>
      <w:r w:rsidR="001244C7" w:rsidRPr="00D3518C">
        <w:rPr>
          <w:rFonts w:ascii="Source Sans Pro" w:hAnsi="Source Sans Pro" w:cs="Tahoma"/>
          <w:b/>
          <w:sz w:val="20"/>
          <w:szCs w:val="20"/>
        </w:rPr>
        <w:t>A PROMOCIÓN</w:t>
      </w:r>
    </w:p>
    <w:p w14:paraId="541E869B" w14:textId="75B24461" w:rsidR="00691270" w:rsidRPr="00D3518C" w:rsidRDefault="00691270" w:rsidP="00125689">
      <w:pPr>
        <w:pStyle w:val="NormalWeb"/>
        <w:jc w:val="both"/>
        <w:rPr>
          <w:rFonts w:ascii="Source Sans Pro" w:hAnsi="Source Sans Pro" w:cs="Tahoma"/>
          <w:sz w:val="20"/>
          <w:szCs w:val="20"/>
        </w:rPr>
      </w:pPr>
      <w:r w:rsidRPr="00D3518C">
        <w:rPr>
          <w:rFonts w:ascii="Source Sans Pro" w:hAnsi="Source Sans Pro" w:cs="Tahoma"/>
          <w:sz w:val="20"/>
          <w:szCs w:val="20"/>
        </w:rPr>
        <w:t>Las presentes bases corresponden a la</w:t>
      </w:r>
      <w:r w:rsidR="005F10AE" w:rsidRPr="00D3518C">
        <w:rPr>
          <w:rFonts w:ascii="Source Sans Pro" w:hAnsi="Source Sans Pro" w:cs="Tahoma"/>
          <w:sz w:val="20"/>
          <w:szCs w:val="20"/>
        </w:rPr>
        <w:t xml:space="preserve"> </w:t>
      </w:r>
      <w:r w:rsidR="001F733C" w:rsidRPr="00D3518C">
        <w:rPr>
          <w:rFonts w:ascii="Source Sans Pro" w:hAnsi="Source Sans Pro" w:cs="Tahoma"/>
          <w:b/>
          <w:sz w:val="20"/>
          <w:szCs w:val="20"/>
        </w:rPr>
        <w:t xml:space="preserve">Promoción </w:t>
      </w:r>
      <w:r w:rsidR="000507E4">
        <w:rPr>
          <w:rFonts w:ascii="Source Sans Pro" w:hAnsi="Source Sans Pro" w:cs="Tahoma"/>
          <w:b/>
          <w:sz w:val="20"/>
          <w:szCs w:val="20"/>
        </w:rPr>
        <w:t>AXA</w:t>
      </w:r>
      <w:r w:rsidR="007C606E" w:rsidRPr="00D3518C">
        <w:rPr>
          <w:rFonts w:ascii="Source Sans Pro" w:hAnsi="Source Sans Pro" w:cs="Tahoma"/>
          <w:b/>
          <w:sz w:val="20"/>
          <w:szCs w:val="20"/>
        </w:rPr>
        <w:t xml:space="preserve"> </w:t>
      </w:r>
      <w:r w:rsidR="005F10AE" w:rsidRPr="00D3518C">
        <w:rPr>
          <w:rFonts w:ascii="Source Sans Pro" w:hAnsi="Source Sans Pro" w:cs="Tahoma"/>
          <w:b/>
          <w:sz w:val="20"/>
          <w:szCs w:val="20"/>
        </w:rPr>
        <w:t xml:space="preserve">Nuevos Clientes </w:t>
      </w:r>
      <w:r w:rsidR="00FE1A54" w:rsidRPr="00D3518C">
        <w:rPr>
          <w:rFonts w:ascii="Source Sans Pro" w:hAnsi="Source Sans Pro" w:cs="Tahoma"/>
          <w:b/>
          <w:sz w:val="20"/>
          <w:szCs w:val="20"/>
        </w:rPr>
        <w:t xml:space="preserve">y Ya Clientes </w:t>
      </w:r>
      <w:r w:rsidR="005F10AE" w:rsidRPr="00D3518C">
        <w:rPr>
          <w:rFonts w:ascii="Source Sans Pro" w:hAnsi="Source Sans Pro" w:cs="Tahoma"/>
          <w:b/>
          <w:sz w:val="20"/>
          <w:szCs w:val="20"/>
        </w:rPr>
        <w:t>“</w:t>
      </w:r>
      <w:r w:rsidR="00E2399D">
        <w:rPr>
          <w:rFonts w:ascii="Source Sans Pro" w:hAnsi="Source Sans Pro" w:cs="Tahoma"/>
          <w:b/>
          <w:sz w:val="20"/>
          <w:szCs w:val="20"/>
        </w:rPr>
        <w:t>¡Ahora! El desvío que estabas esperando</w:t>
      </w:r>
      <w:r w:rsidR="00201482" w:rsidRPr="00D3518C">
        <w:rPr>
          <w:rFonts w:ascii="Source Sans Pro" w:hAnsi="Source Sans Pro" w:cs="Tahoma"/>
          <w:b/>
          <w:sz w:val="20"/>
          <w:szCs w:val="20"/>
        </w:rPr>
        <w:t xml:space="preserve"> </w:t>
      </w:r>
      <w:r w:rsidR="00A14D06" w:rsidRPr="00D3518C">
        <w:rPr>
          <w:rFonts w:ascii="Source Sans Pro" w:hAnsi="Source Sans Pro" w:cs="Tahoma"/>
          <w:b/>
          <w:sz w:val="20"/>
          <w:szCs w:val="20"/>
        </w:rPr>
        <w:t xml:space="preserve">regalo por contratar un seguro de </w:t>
      </w:r>
      <w:r w:rsidR="00F7284F" w:rsidRPr="00D3518C">
        <w:rPr>
          <w:rFonts w:ascii="Source Sans Pro" w:hAnsi="Source Sans Pro" w:cs="Tahoma"/>
          <w:b/>
          <w:sz w:val="20"/>
          <w:szCs w:val="20"/>
        </w:rPr>
        <w:t>AXA</w:t>
      </w:r>
      <w:r w:rsidR="00A14D06" w:rsidRPr="00D3518C">
        <w:rPr>
          <w:rFonts w:ascii="Source Sans Pro" w:hAnsi="Source Sans Pro" w:cs="Tahoma"/>
          <w:b/>
          <w:sz w:val="20"/>
          <w:szCs w:val="20"/>
        </w:rPr>
        <w:t xml:space="preserve"> Auto</w:t>
      </w:r>
      <w:r w:rsidR="00152773" w:rsidRPr="00D3518C">
        <w:rPr>
          <w:rFonts w:ascii="Source Sans Pro" w:hAnsi="Source Sans Pro" w:cs="Tahoma"/>
          <w:sz w:val="20"/>
          <w:szCs w:val="20"/>
        </w:rPr>
        <w:t xml:space="preserve"> </w:t>
      </w:r>
      <w:r w:rsidRPr="00D3518C">
        <w:rPr>
          <w:rFonts w:ascii="Source Sans Pro" w:hAnsi="Source Sans Pro" w:cs="Tahoma"/>
          <w:sz w:val="20"/>
          <w:szCs w:val="20"/>
        </w:rPr>
        <w:t>llevada a cabo por la entidad</w:t>
      </w:r>
      <w:r w:rsidR="00527CAA" w:rsidRPr="00D3518C">
        <w:rPr>
          <w:rFonts w:ascii="Source Sans Pro" w:hAnsi="Source Sans Pro" w:cs="Tahoma"/>
          <w:sz w:val="20"/>
          <w:szCs w:val="20"/>
        </w:rPr>
        <w:t xml:space="preserve"> AXA SEGUROS GENERALES, SOCIEDAD ANÓNIMA DE SEGUROS Y REASEGUROS domiciliada en Calle Monseñor Palmer, 1, 07014, Palma de Mallorca, España, con CIF A-60917978 (en adelante, “La compañía”), y en ellas se recogen las condiciones de la promoción y adhesión a la misma.</w:t>
      </w:r>
    </w:p>
    <w:p w14:paraId="58FCF67F" w14:textId="1EAE0593" w:rsidR="00EB7662" w:rsidRPr="00D3518C" w:rsidRDefault="00691270" w:rsidP="00125689">
      <w:pPr>
        <w:pStyle w:val="NormalWeb"/>
        <w:jc w:val="both"/>
        <w:rPr>
          <w:rStyle w:val="Hipervnculo"/>
          <w:rFonts w:ascii="Source Sans Pro" w:hAnsi="Source Sans Pro" w:cs="Tahoma"/>
          <w:sz w:val="20"/>
          <w:szCs w:val="20"/>
        </w:rPr>
      </w:pPr>
      <w:r w:rsidRPr="00D3518C">
        <w:rPr>
          <w:rFonts w:ascii="Source Sans Pro" w:hAnsi="Source Sans Pro" w:cs="Tahoma"/>
          <w:sz w:val="20"/>
          <w:szCs w:val="20"/>
        </w:rPr>
        <w:t xml:space="preserve">Los presentes términos y condiciones se encuentran a disposición de los usuarios a través de la página web </w:t>
      </w:r>
      <w:r w:rsidR="00F7284F" w:rsidRPr="00D3518C">
        <w:rPr>
          <w:rFonts w:ascii="Source Sans Pro" w:eastAsia="Tahoma" w:hAnsi="Source Sans Pro" w:cs="Tahoma"/>
          <w:color w:val="0000FF"/>
          <w:sz w:val="20"/>
          <w:szCs w:val="20"/>
          <w:u w:val="single"/>
        </w:rPr>
        <w:t>https://turegalo.axa.es/login</w:t>
      </w:r>
    </w:p>
    <w:p w14:paraId="4ACA5FB8" w14:textId="77777777" w:rsidR="00FE1A54" w:rsidRPr="00D3518C" w:rsidRDefault="00FE1A54" w:rsidP="000070EE">
      <w:pPr>
        <w:pStyle w:val="NormalWeb"/>
        <w:jc w:val="both"/>
        <w:rPr>
          <w:rFonts w:ascii="Source Sans Pro" w:hAnsi="Source Sans Pro" w:cs="Tahoma"/>
          <w:b/>
          <w:sz w:val="20"/>
          <w:szCs w:val="20"/>
        </w:rPr>
      </w:pPr>
    </w:p>
    <w:p w14:paraId="63D99D25" w14:textId="31209A40" w:rsidR="00691270" w:rsidRPr="00D3518C" w:rsidRDefault="003A043C" w:rsidP="000070EE">
      <w:pPr>
        <w:pStyle w:val="NormalWeb"/>
        <w:jc w:val="both"/>
        <w:rPr>
          <w:rFonts w:ascii="Source Sans Pro" w:hAnsi="Source Sans Pro" w:cs="Tahoma"/>
          <w:b/>
          <w:sz w:val="20"/>
          <w:szCs w:val="20"/>
        </w:rPr>
      </w:pPr>
      <w:r w:rsidRPr="00D3518C">
        <w:rPr>
          <w:rFonts w:ascii="Source Sans Pro" w:hAnsi="Source Sans Pro" w:cs="Tahoma"/>
          <w:b/>
          <w:sz w:val="20"/>
          <w:szCs w:val="20"/>
        </w:rPr>
        <w:t>ÁMBITO TEMPORAL Y TERRITORIAL</w:t>
      </w:r>
    </w:p>
    <w:p w14:paraId="2E6E7360" w14:textId="6E98C6F5" w:rsidR="00691270" w:rsidRPr="00D3518C" w:rsidRDefault="00691270" w:rsidP="00CF1E5E">
      <w:pPr>
        <w:pStyle w:val="respuesta"/>
        <w:jc w:val="both"/>
        <w:rPr>
          <w:rFonts w:ascii="Source Sans Pro" w:hAnsi="Source Sans Pro" w:cs="Tahoma"/>
          <w:sz w:val="20"/>
          <w:szCs w:val="20"/>
        </w:rPr>
      </w:pPr>
      <w:r w:rsidRPr="00D3518C">
        <w:rPr>
          <w:rFonts w:ascii="Source Sans Pro" w:hAnsi="Source Sans Pro" w:cs="Tahoma"/>
          <w:sz w:val="20"/>
          <w:szCs w:val="20"/>
        </w:rPr>
        <w:t>La participación en la presente promoción será gratuita y váli</w:t>
      </w:r>
      <w:r w:rsidR="005147AB" w:rsidRPr="00D3518C">
        <w:rPr>
          <w:rFonts w:ascii="Source Sans Pro" w:hAnsi="Source Sans Pro" w:cs="Tahoma"/>
          <w:sz w:val="20"/>
          <w:szCs w:val="20"/>
        </w:rPr>
        <w:t xml:space="preserve">da </w:t>
      </w:r>
      <w:r w:rsidR="005147AB" w:rsidRPr="00D3518C">
        <w:rPr>
          <w:rFonts w:ascii="Source Sans Pro" w:hAnsi="Source Sans Pro" w:cs="Tahoma"/>
          <w:b/>
          <w:sz w:val="20"/>
          <w:szCs w:val="20"/>
        </w:rPr>
        <w:t xml:space="preserve">desde las </w:t>
      </w:r>
      <w:r w:rsidR="001E57B1" w:rsidRPr="00D3518C">
        <w:rPr>
          <w:rFonts w:ascii="Source Sans Pro" w:hAnsi="Source Sans Pro" w:cs="Tahoma"/>
          <w:b/>
          <w:sz w:val="20"/>
          <w:szCs w:val="20"/>
        </w:rPr>
        <w:t xml:space="preserve">00:01 horas del día </w:t>
      </w:r>
      <w:r w:rsidR="008D4105" w:rsidRPr="00D3518C">
        <w:rPr>
          <w:rFonts w:ascii="Source Sans Pro" w:hAnsi="Source Sans Pro" w:cs="Tahoma"/>
          <w:b/>
          <w:sz w:val="20"/>
          <w:szCs w:val="20"/>
        </w:rPr>
        <w:t>1</w:t>
      </w:r>
      <w:r w:rsidR="00E2399D">
        <w:rPr>
          <w:rFonts w:ascii="Source Sans Pro" w:hAnsi="Source Sans Pro" w:cs="Tahoma"/>
          <w:b/>
          <w:sz w:val="20"/>
          <w:szCs w:val="20"/>
        </w:rPr>
        <w:t>3</w:t>
      </w:r>
      <w:r w:rsidR="00943411" w:rsidRPr="00D3518C">
        <w:rPr>
          <w:rFonts w:ascii="Source Sans Pro" w:hAnsi="Source Sans Pro" w:cs="Tahoma"/>
          <w:b/>
          <w:sz w:val="20"/>
          <w:szCs w:val="20"/>
        </w:rPr>
        <w:t xml:space="preserve"> </w:t>
      </w:r>
      <w:r w:rsidR="00020E97" w:rsidRPr="00D3518C">
        <w:rPr>
          <w:rFonts w:ascii="Source Sans Pro" w:hAnsi="Source Sans Pro" w:cs="Tahoma"/>
          <w:b/>
          <w:sz w:val="20"/>
          <w:szCs w:val="20"/>
        </w:rPr>
        <w:t>de</w:t>
      </w:r>
      <w:r w:rsidR="00C42A12" w:rsidRPr="00D3518C">
        <w:rPr>
          <w:rFonts w:ascii="Source Sans Pro" w:hAnsi="Source Sans Pro" w:cs="Tahoma"/>
          <w:b/>
          <w:sz w:val="20"/>
          <w:szCs w:val="20"/>
        </w:rPr>
        <w:t xml:space="preserve"> </w:t>
      </w:r>
      <w:r w:rsidR="00E2399D">
        <w:rPr>
          <w:rFonts w:ascii="Source Sans Pro" w:hAnsi="Source Sans Pro" w:cs="Tahoma"/>
          <w:b/>
          <w:sz w:val="20"/>
          <w:szCs w:val="20"/>
        </w:rPr>
        <w:t>abril</w:t>
      </w:r>
      <w:r w:rsidR="003F30E5" w:rsidRPr="00D3518C">
        <w:rPr>
          <w:rFonts w:ascii="Source Sans Pro" w:hAnsi="Source Sans Pro" w:cs="Tahoma"/>
          <w:b/>
          <w:sz w:val="20"/>
          <w:szCs w:val="20"/>
        </w:rPr>
        <w:t xml:space="preserve"> </w:t>
      </w:r>
      <w:r w:rsidR="00020E97" w:rsidRPr="00D3518C">
        <w:rPr>
          <w:rFonts w:ascii="Source Sans Pro" w:hAnsi="Source Sans Pro" w:cs="Tahoma"/>
          <w:b/>
          <w:sz w:val="20"/>
          <w:szCs w:val="20"/>
        </w:rPr>
        <w:t>de 20</w:t>
      </w:r>
      <w:r w:rsidR="004D4375" w:rsidRPr="00D3518C">
        <w:rPr>
          <w:rFonts w:ascii="Source Sans Pro" w:hAnsi="Source Sans Pro" w:cs="Tahoma"/>
          <w:b/>
          <w:sz w:val="20"/>
          <w:szCs w:val="20"/>
        </w:rPr>
        <w:t>2</w:t>
      </w:r>
      <w:r w:rsidR="000507E4">
        <w:rPr>
          <w:rFonts w:ascii="Source Sans Pro" w:hAnsi="Source Sans Pro" w:cs="Tahoma"/>
          <w:b/>
          <w:sz w:val="20"/>
          <w:szCs w:val="20"/>
        </w:rPr>
        <w:t>6</w:t>
      </w:r>
      <w:r w:rsidR="00020E97" w:rsidRPr="00D3518C">
        <w:rPr>
          <w:rFonts w:ascii="Source Sans Pro" w:hAnsi="Source Sans Pro" w:cs="Tahoma"/>
          <w:b/>
          <w:sz w:val="20"/>
          <w:szCs w:val="20"/>
        </w:rPr>
        <w:t xml:space="preserve"> hasta las 00:00 horas del día </w:t>
      </w:r>
      <w:r w:rsidR="00E2399D">
        <w:rPr>
          <w:rFonts w:ascii="Source Sans Pro" w:hAnsi="Source Sans Pro" w:cs="Tahoma"/>
          <w:b/>
          <w:sz w:val="20"/>
          <w:szCs w:val="20"/>
        </w:rPr>
        <w:t>17</w:t>
      </w:r>
      <w:r w:rsidR="00C42A12" w:rsidRPr="00D3518C">
        <w:rPr>
          <w:rFonts w:ascii="Source Sans Pro" w:hAnsi="Source Sans Pro" w:cs="Tahoma"/>
          <w:b/>
          <w:sz w:val="20"/>
          <w:szCs w:val="20"/>
        </w:rPr>
        <w:t xml:space="preserve"> </w:t>
      </w:r>
      <w:r w:rsidR="00020E97" w:rsidRPr="00D3518C">
        <w:rPr>
          <w:rFonts w:ascii="Source Sans Pro" w:hAnsi="Source Sans Pro" w:cs="Tahoma"/>
          <w:b/>
          <w:sz w:val="20"/>
          <w:szCs w:val="20"/>
        </w:rPr>
        <w:t xml:space="preserve">de </w:t>
      </w:r>
      <w:r w:rsidR="00E2399D">
        <w:rPr>
          <w:rFonts w:ascii="Source Sans Pro" w:hAnsi="Source Sans Pro" w:cs="Tahoma"/>
          <w:b/>
          <w:sz w:val="20"/>
          <w:szCs w:val="20"/>
        </w:rPr>
        <w:t>abril</w:t>
      </w:r>
      <w:r w:rsidR="00FE1A54" w:rsidRPr="00D3518C">
        <w:rPr>
          <w:rFonts w:ascii="Source Sans Pro" w:hAnsi="Source Sans Pro" w:cs="Tahoma"/>
          <w:b/>
          <w:sz w:val="20"/>
          <w:szCs w:val="20"/>
        </w:rPr>
        <w:t xml:space="preserve"> </w:t>
      </w:r>
      <w:r w:rsidR="00020E97" w:rsidRPr="00D3518C">
        <w:rPr>
          <w:rFonts w:ascii="Source Sans Pro" w:hAnsi="Source Sans Pro" w:cs="Tahoma"/>
          <w:b/>
          <w:sz w:val="20"/>
          <w:szCs w:val="20"/>
        </w:rPr>
        <w:t xml:space="preserve">de </w:t>
      </w:r>
      <w:r w:rsidR="007A016D" w:rsidRPr="00D3518C">
        <w:rPr>
          <w:rFonts w:ascii="Source Sans Pro" w:hAnsi="Source Sans Pro" w:cs="Tahoma"/>
          <w:b/>
          <w:sz w:val="20"/>
          <w:szCs w:val="20"/>
        </w:rPr>
        <w:t>202</w:t>
      </w:r>
      <w:r w:rsidR="000507E4">
        <w:rPr>
          <w:rFonts w:ascii="Source Sans Pro" w:hAnsi="Source Sans Pro" w:cs="Tahoma"/>
          <w:b/>
          <w:sz w:val="20"/>
          <w:szCs w:val="20"/>
        </w:rPr>
        <w:t>6</w:t>
      </w:r>
      <w:r w:rsidR="007A016D" w:rsidRPr="00D3518C">
        <w:rPr>
          <w:rFonts w:ascii="Source Sans Pro" w:hAnsi="Source Sans Pro" w:cs="Tahoma"/>
          <w:b/>
          <w:sz w:val="20"/>
          <w:szCs w:val="20"/>
        </w:rPr>
        <w:t xml:space="preserve"> (</w:t>
      </w:r>
      <w:r w:rsidR="001E596D" w:rsidRPr="00D3518C">
        <w:rPr>
          <w:rFonts w:ascii="Source Sans Pro" w:hAnsi="Source Sans Pro" w:cs="Tahoma"/>
          <w:b/>
          <w:sz w:val="20"/>
          <w:szCs w:val="20"/>
        </w:rPr>
        <w:t>ambos inclusive)</w:t>
      </w:r>
      <w:r w:rsidRPr="00D3518C">
        <w:rPr>
          <w:rFonts w:ascii="Source Sans Pro" w:hAnsi="Source Sans Pro" w:cs="Tahoma"/>
          <w:b/>
          <w:sz w:val="20"/>
          <w:szCs w:val="20"/>
        </w:rPr>
        <w:t>,</w:t>
      </w:r>
      <w:r w:rsidRPr="00D3518C">
        <w:rPr>
          <w:rFonts w:ascii="Source Sans Pro" w:hAnsi="Source Sans Pro" w:cs="Tahoma"/>
          <w:sz w:val="20"/>
          <w:szCs w:val="20"/>
        </w:rPr>
        <w:t xml:space="preserve"> para todo el territorio </w:t>
      </w:r>
      <w:r w:rsidR="004919C1" w:rsidRPr="00D3518C">
        <w:rPr>
          <w:rFonts w:ascii="Source Sans Pro" w:hAnsi="Source Sans Pro" w:cs="Tahoma"/>
          <w:sz w:val="20"/>
          <w:szCs w:val="20"/>
        </w:rPr>
        <w:t>nacional.</w:t>
      </w:r>
    </w:p>
    <w:p w14:paraId="7D2951F4" w14:textId="77777777" w:rsidR="00FE1A54" w:rsidRPr="00D3518C" w:rsidRDefault="00FE1A54" w:rsidP="006766F5">
      <w:pPr>
        <w:pStyle w:val="tit"/>
        <w:jc w:val="both"/>
        <w:rPr>
          <w:rFonts w:ascii="Source Sans Pro" w:hAnsi="Source Sans Pro" w:cs="Tahoma"/>
          <w:b/>
          <w:sz w:val="20"/>
          <w:szCs w:val="20"/>
        </w:rPr>
      </w:pPr>
    </w:p>
    <w:p w14:paraId="5E4D0908" w14:textId="04AD0870" w:rsidR="00691270" w:rsidRPr="00D3518C" w:rsidRDefault="00691270" w:rsidP="006766F5">
      <w:pPr>
        <w:pStyle w:val="tit"/>
        <w:jc w:val="both"/>
        <w:rPr>
          <w:rFonts w:ascii="Source Sans Pro" w:hAnsi="Source Sans Pro" w:cs="Tahoma"/>
          <w:b/>
          <w:sz w:val="20"/>
          <w:szCs w:val="20"/>
        </w:rPr>
      </w:pPr>
      <w:r w:rsidRPr="00D3518C">
        <w:rPr>
          <w:rFonts w:ascii="Source Sans Pro" w:hAnsi="Source Sans Pro" w:cs="Tahoma"/>
          <w:b/>
          <w:sz w:val="20"/>
          <w:szCs w:val="20"/>
        </w:rPr>
        <w:t>LEG</w:t>
      </w:r>
      <w:r w:rsidR="003A043C" w:rsidRPr="00D3518C">
        <w:rPr>
          <w:rFonts w:ascii="Source Sans Pro" w:hAnsi="Source Sans Pro" w:cs="Tahoma"/>
          <w:b/>
          <w:sz w:val="20"/>
          <w:szCs w:val="20"/>
        </w:rPr>
        <w:t>ITIMACIÓN PARA LA PARTICIPACIÓN</w:t>
      </w:r>
    </w:p>
    <w:p w14:paraId="339F5107" w14:textId="53432A48" w:rsidR="00FE1A54" w:rsidRPr="00D3518C" w:rsidRDefault="00FE1A54" w:rsidP="00FE1A54">
      <w:pPr>
        <w:pStyle w:val="respuesta"/>
        <w:jc w:val="both"/>
        <w:rPr>
          <w:rFonts w:ascii="Source Sans Pro" w:hAnsi="Source Sans Pro" w:cs="Tahoma"/>
          <w:sz w:val="20"/>
          <w:szCs w:val="20"/>
        </w:rPr>
      </w:pPr>
      <w:r w:rsidRPr="00D3518C">
        <w:rPr>
          <w:rFonts w:ascii="Source Sans Pro" w:hAnsi="Source Sans Pro" w:cs="Tahoma"/>
          <w:sz w:val="20"/>
          <w:szCs w:val="20"/>
        </w:rPr>
        <w:t xml:space="preserve">Podrán participar en la presente promoción las personas físicas mayores de 18 años con residencia legal en España, que contraten un seguro </w:t>
      </w:r>
      <w:r w:rsidR="0067351B" w:rsidRPr="00D3518C">
        <w:rPr>
          <w:rFonts w:ascii="Source Sans Pro" w:hAnsi="Source Sans Pro" w:cs="Tahoma"/>
          <w:sz w:val="20"/>
          <w:szCs w:val="20"/>
        </w:rPr>
        <w:t xml:space="preserve">AXA </w:t>
      </w:r>
      <w:r w:rsidRPr="00D3518C">
        <w:rPr>
          <w:rFonts w:ascii="Source Sans Pro" w:hAnsi="Source Sans Pro" w:cs="Tahoma"/>
          <w:sz w:val="20"/>
          <w:szCs w:val="20"/>
        </w:rPr>
        <w:t>AUTO con la modalidad Terceros Ampliado o Todo Riesgo con o sin franquicia mediante cualquier forma de pago, que contraten a través de la web o plataforma telefónica de la compañía con fecha de contratación entre el 1</w:t>
      </w:r>
      <w:r w:rsidR="00E2399D">
        <w:rPr>
          <w:rFonts w:ascii="Source Sans Pro" w:hAnsi="Source Sans Pro" w:cs="Tahoma"/>
          <w:sz w:val="20"/>
          <w:szCs w:val="20"/>
        </w:rPr>
        <w:t>3</w:t>
      </w:r>
      <w:r w:rsidRPr="00D3518C">
        <w:rPr>
          <w:rFonts w:ascii="Source Sans Pro" w:hAnsi="Source Sans Pro" w:cs="Tahoma"/>
          <w:sz w:val="20"/>
          <w:szCs w:val="20"/>
        </w:rPr>
        <w:t xml:space="preserve"> de </w:t>
      </w:r>
      <w:r w:rsidR="00E2399D">
        <w:rPr>
          <w:rFonts w:ascii="Source Sans Pro" w:hAnsi="Source Sans Pro" w:cs="Tahoma"/>
          <w:sz w:val="20"/>
          <w:szCs w:val="20"/>
        </w:rPr>
        <w:t>abril</w:t>
      </w:r>
      <w:r w:rsidRPr="00D3518C">
        <w:rPr>
          <w:rFonts w:ascii="Source Sans Pro" w:hAnsi="Source Sans Pro" w:cs="Tahoma"/>
          <w:sz w:val="20"/>
          <w:szCs w:val="20"/>
        </w:rPr>
        <w:t xml:space="preserve"> y el </w:t>
      </w:r>
      <w:r w:rsidR="00E2399D">
        <w:rPr>
          <w:rFonts w:ascii="Source Sans Pro" w:hAnsi="Source Sans Pro" w:cs="Tahoma"/>
          <w:sz w:val="20"/>
          <w:szCs w:val="20"/>
        </w:rPr>
        <w:t>17</w:t>
      </w:r>
      <w:r w:rsidRPr="00D3518C">
        <w:rPr>
          <w:rFonts w:ascii="Source Sans Pro" w:hAnsi="Source Sans Pro" w:cs="Tahoma"/>
          <w:sz w:val="20"/>
          <w:szCs w:val="20"/>
        </w:rPr>
        <w:t xml:space="preserve"> de </w:t>
      </w:r>
      <w:r w:rsidR="00E2399D">
        <w:rPr>
          <w:rFonts w:ascii="Source Sans Pro" w:hAnsi="Source Sans Pro" w:cs="Tahoma"/>
          <w:sz w:val="20"/>
          <w:szCs w:val="20"/>
        </w:rPr>
        <w:t>abril</w:t>
      </w:r>
      <w:r w:rsidRPr="00D3518C">
        <w:rPr>
          <w:rFonts w:ascii="Source Sans Pro" w:hAnsi="Source Sans Pro" w:cs="Tahoma"/>
          <w:sz w:val="20"/>
          <w:szCs w:val="20"/>
        </w:rPr>
        <w:t xml:space="preserve"> de 202</w:t>
      </w:r>
      <w:r w:rsidR="000507E4">
        <w:rPr>
          <w:rFonts w:ascii="Source Sans Pro" w:hAnsi="Source Sans Pro" w:cs="Tahoma"/>
          <w:sz w:val="20"/>
          <w:szCs w:val="20"/>
        </w:rPr>
        <w:t>6</w:t>
      </w:r>
      <w:r w:rsidRPr="00D3518C">
        <w:rPr>
          <w:rFonts w:ascii="Source Sans Pro" w:hAnsi="Source Sans Pro" w:cs="Tahoma"/>
          <w:sz w:val="20"/>
          <w:szCs w:val="20"/>
        </w:rPr>
        <w:t xml:space="preserve"> ambos inclusive. Esta promoción será exclusivamente aplicable a nuevos clientes y/o ya clientes que contraten el producto M</w:t>
      </w:r>
      <w:r w:rsidR="0067351B" w:rsidRPr="00D3518C">
        <w:rPr>
          <w:rFonts w:ascii="Source Sans Pro" w:hAnsi="Source Sans Pro" w:cs="Tahoma"/>
          <w:sz w:val="20"/>
          <w:szCs w:val="20"/>
        </w:rPr>
        <w:t>otor Elige Coche AXA</w:t>
      </w:r>
      <w:r w:rsidRPr="00D3518C">
        <w:rPr>
          <w:rFonts w:ascii="Source Sans Pro" w:hAnsi="Source Sans Pro" w:cs="Tahoma"/>
          <w:sz w:val="20"/>
          <w:szCs w:val="20"/>
        </w:rPr>
        <w:t xml:space="preserve"> con código de producto </w:t>
      </w:r>
      <w:r w:rsidR="0067351B" w:rsidRPr="000507E4">
        <w:rPr>
          <w:rFonts w:ascii="Source Sans Pro" w:hAnsi="Source Sans Pro" w:cs="Calibri"/>
          <w:sz w:val="20"/>
          <w:szCs w:val="20"/>
        </w:rPr>
        <w:t>8972</w:t>
      </w:r>
    </w:p>
    <w:p w14:paraId="01F452B6" w14:textId="77777777" w:rsidR="00FE1A54" w:rsidRPr="00D3518C" w:rsidRDefault="00FE1A54" w:rsidP="00FE1A54">
      <w:pPr>
        <w:pStyle w:val="respuesta"/>
        <w:jc w:val="both"/>
        <w:rPr>
          <w:rFonts w:ascii="Source Sans Pro" w:hAnsi="Source Sans Pro" w:cs="Tahoma"/>
          <w:sz w:val="20"/>
          <w:szCs w:val="20"/>
        </w:rPr>
      </w:pPr>
      <w:r w:rsidRPr="00D3518C">
        <w:rPr>
          <w:rFonts w:ascii="Source Sans Pro" w:hAnsi="Source Sans Pro" w:cs="Tahoma"/>
          <w:sz w:val="20"/>
          <w:szCs w:val="20"/>
        </w:rPr>
        <w:t xml:space="preserve">La presente promoción no será aplicable a empleados ni familiares de empleados de la compañía; ni a los empleados de empresas o profesionales implicados en la gestión u organización de </w:t>
      </w:r>
      <w:proofErr w:type="gramStart"/>
      <w:r w:rsidRPr="00D3518C">
        <w:rPr>
          <w:rFonts w:ascii="Source Sans Pro" w:hAnsi="Source Sans Pro" w:cs="Tahoma"/>
          <w:sz w:val="20"/>
          <w:szCs w:val="20"/>
        </w:rPr>
        <w:t>la misma</w:t>
      </w:r>
      <w:proofErr w:type="gramEnd"/>
      <w:r w:rsidRPr="00D3518C">
        <w:rPr>
          <w:rFonts w:ascii="Source Sans Pro" w:hAnsi="Source Sans Pro" w:cs="Tahoma"/>
          <w:sz w:val="20"/>
          <w:szCs w:val="20"/>
        </w:rPr>
        <w:t xml:space="preserve">. </w:t>
      </w:r>
    </w:p>
    <w:p w14:paraId="4FB43C39" w14:textId="69189D70" w:rsidR="00FE1A54" w:rsidRPr="00D3518C" w:rsidRDefault="00FE1A54" w:rsidP="006766F5">
      <w:pPr>
        <w:pStyle w:val="tit"/>
        <w:jc w:val="both"/>
        <w:rPr>
          <w:rFonts w:ascii="Source Sans Pro" w:hAnsi="Source Sans Pro" w:cs="Tahoma"/>
          <w:sz w:val="20"/>
          <w:szCs w:val="20"/>
        </w:rPr>
      </w:pPr>
      <w:r w:rsidRPr="00D3518C">
        <w:rPr>
          <w:rFonts w:ascii="Source Sans Pro" w:hAnsi="Source Sans Pro" w:cs="Tahoma"/>
          <w:sz w:val="20"/>
          <w:szCs w:val="20"/>
        </w:rPr>
        <w:t xml:space="preserve">Con carácter general esta promoción es acumulable con otras promociones y/o descuentos que se encuentren vigentes en </w:t>
      </w:r>
      <w:r w:rsidR="0067351B" w:rsidRPr="00D3518C">
        <w:rPr>
          <w:rFonts w:ascii="Source Sans Pro" w:hAnsi="Source Sans Pro" w:cs="Tahoma"/>
          <w:sz w:val="20"/>
          <w:szCs w:val="20"/>
        </w:rPr>
        <w:t xml:space="preserve">AXA </w:t>
      </w:r>
      <w:r w:rsidRPr="00D3518C">
        <w:rPr>
          <w:rFonts w:ascii="Source Sans Pro" w:hAnsi="Source Sans Pro" w:cs="Tahoma"/>
          <w:sz w:val="20"/>
          <w:szCs w:val="20"/>
        </w:rPr>
        <w:t>Auto durante la vigencia de las presentes bases.</w:t>
      </w:r>
    </w:p>
    <w:p w14:paraId="3BF69D65" w14:textId="77777777" w:rsidR="00FE1A54" w:rsidRPr="00D3518C" w:rsidRDefault="00FE1A54" w:rsidP="006766F5">
      <w:pPr>
        <w:pStyle w:val="tit"/>
        <w:jc w:val="both"/>
        <w:rPr>
          <w:rFonts w:ascii="Source Sans Pro" w:hAnsi="Source Sans Pro" w:cs="Tahoma"/>
          <w:sz w:val="20"/>
          <w:szCs w:val="20"/>
        </w:rPr>
      </w:pPr>
    </w:p>
    <w:p w14:paraId="66948492" w14:textId="6B3A7064" w:rsidR="00691270" w:rsidRPr="00D3518C" w:rsidRDefault="00691270" w:rsidP="006766F5">
      <w:pPr>
        <w:pStyle w:val="tit"/>
        <w:jc w:val="both"/>
        <w:rPr>
          <w:rFonts w:ascii="Source Sans Pro" w:hAnsi="Source Sans Pro" w:cs="Tahoma"/>
          <w:b/>
          <w:sz w:val="20"/>
          <w:szCs w:val="20"/>
        </w:rPr>
      </w:pPr>
      <w:r w:rsidRPr="00D3518C">
        <w:rPr>
          <w:rFonts w:ascii="Source Sans Pro" w:hAnsi="Source Sans Pro" w:cs="Tahoma"/>
          <w:b/>
          <w:sz w:val="20"/>
          <w:szCs w:val="20"/>
        </w:rPr>
        <w:t>DESCRIPCIÓN DEL INCENTIVO OBJETO DE</w:t>
      </w:r>
      <w:r w:rsidR="00F7320B" w:rsidRPr="00D3518C">
        <w:rPr>
          <w:rFonts w:ascii="Source Sans Pro" w:hAnsi="Source Sans Pro" w:cs="Tahoma"/>
          <w:b/>
          <w:sz w:val="20"/>
          <w:szCs w:val="20"/>
        </w:rPr>
        <w:t xml:space="preserve"> </w:t>
      </w:r>
      <w:r w:rsidRPr="00D3518C">
        <w:rPr>
          <w:rFonts w:ascii="Source Sans Pro" w:hAnsi="Source Sans Pro" w:cs="Tahoma"/>
          <w:b/>
          <w:sz w:val="20"/>
          <w:szCs w:val="20"/>
        </w:rPr>
        <w:t>L</w:t>
      </w:r>
      <w:r w:rsidR="00F7320B" w:rsidRPr="00D3518C">
        <w:rPr>
          <w:rFonts w:ascii="Source Sans Pro" w:hAnsi="Source Sans Pro" w:cs="Tahoma"/>
          <w:b/>
          <w:sz w:val="20"/>
          <w:szCs w:val="20"/>
        </w:rPr>
        <w:t>A PROMOCIÓN</w:t>
      </w:r>
    </w:p>
    <w:p w14:paraId="76BA4B87" w14:textId="555C331B" w:rsidR="00707FDD" w:rsidRPr="00D3518C" w:rsidRDefault="00707FDD" w:rsidP="00707FDD">
      <w:pPr>
        <w:pStyle w:val="tit"/>
        <w:jc w:val="both"/>
        <w:rPr>
          <w:rFonts w:ascii="Source Sans Pro" w:hAnsi="Source Sans Pro" w:cs="Tahoma"/>
          <w:sz w:val="20"/>
          <w:szCs w:val="20"/>
        </w:rPr>
      </w:pPr>
      <w:bookmarkStart w:id="0" w:name="_Hlk124430697"/>
      <w:r w:rsidRPr="00D3518C">
        <w:rPr>
          <w:rFonts w:ascii="Source Sans Pro" w:hAnsi="Source Sans Pro" w:cs="Tahoma"/>
          <w:sz w:val="20"/>
          <w:szCs w:val="20"/>
        </w:rPr>
        <w:t xml:space="preserve">El objeto de la presente promoción es un regalo directo, consistente en la entrega de un cheque regalo </w:t>
      </w:r>
      <w:r w:rsidR="007D4DBA" w:rsidRPr="00D3518C">
        <w:rPr>
          <w:rFonts w:ascii="Source Sans Pro" w:hAnsi="Source Sans Pro" w:cs="Tahoma"/>
          <w:sz w:val="20"/>
          <w:szCs w:val="20"/>
        </w:rPr>
        <w:t>de 40€</w:t>
      </w:r>
      <w:r w:rsidRPr="00D3518C">
        <w:rPr>
          <w:rFonts w:ascii="Source Sans Pro" w:hAnsi="Source Sans Pro" w:cs="Tahoma"/>
          <w:sz w:val="20"/>
          <w:szCs w:val="20"/>
        </w:rPr>
        <w:t xml:space="preserve"> </w:t>
      </w:r>
      <w:r w:rsidR="00FE1A54" w:rsidRPr="00D3518C">
        <w:rPr>
          <w:rFonts w:ascii="Source Sans Pro" w:hAnsi="Source Sans Pro" w:cs="Tahoma"/>
          <w:sz w:val="20"/>
          <w:szCs w:val="20"/>
        </w:rPr>
        <w:t xml:space="preserve">para nuevos clientes o de 50€ para ya clientes de </w:t>
      </w:r>
      <w:r w:rsidR="00201482" w:rsidRPr="00D3518C">
        <w:rPr>
          <w:rFonts w:ascii="Source Sans Pro" w:hAnsi="Source Sans Pro" w:cs="Tahoma"/>
          <w:sz w:val="20"/>
          <w:szCs w:val="20"/>
        </w:rPr>
        <w:t xml:space="preserve">AXA </w:t>
      </w:r>
      <w:r w:rsidR="00FE1A54" w:rsidRPr="00D3518C">
        <w:rPr>
          <w:rFonts w:ascii="Source Sans Pro" w:hAnsi="Source Sans Pro" w:cs="Tahoma"/>
          <w:sz w:val="20"/>
          <w:szCs w:val="20"/>
        </w:rPr>
        <w:t xml:space="preserve">Seguros </w:t>
      </w:r>
      <w:r w:rsidR="00C24827" w:rsidRPr="00D3518C">
        <w:rPr>
          <w:rFonts w:ascii="Source Sans Pro" w:hAnsi="Source Sans Pro" w:cs="Tahoma"/>
          <w:sz w:val="20"/>
          <w:szCs w:val="20"/>
        </w:rPr>
        <w:t xml:space="preserve">por contratar un seguro de Auto </w:t>
      </w:r>
      <w:r w:rsidR="0067351B" w:rsidRPr="00D3518C">
        <w:rPr>
          <w:rFonts w:ascii="Source Sans Pro" w:hAnsi="Source Sans Pro" w:cs="Tahoma"/>
          <w:sz w:val="20"/>
          <w:szCs w:val="20"/>
        </w:rPr>
        <w:t>AXA</w:t>
      </w:r>
      <w:r w:rsidRPr="00D3518C">
        <w:rPr>
          <w:rFonts w:ascii="Source Sans Pro" w:hAnsi="Source Sans Pro" w:cs="Tahoma"/>
          <w:sz w:val="20"/>
          <w:szCs w:val="20"/>
        </w:rPr>
        <w:t xml:space="preserve">, según las condiciones que se hayan establecido en la contratación de la póliza. El beneficiado podrá gastar el cheque regalo </w:t>
      </w:r>
      <w:r w:rsidR="005009FB" w:rsidRPr="00D3518C">
        <w:rPr>
          <w:rFonts w:ascii="Source Sans Pro" w:eastAsia="Tahoma" w:hAnsi="Source Sans Pro" w:cs="Tahoma"/>
          <w:sz w:val="20"/>
          <w:szCs w:val="20"/>
        </w:rPr>
        <w:t xml:space="preserve">en </w:t>
      </w:r>
      <w:bookmarkStart w:id="1" w:name="_Hlk166604333"/>
      <w:r w:rsidR="005009FB" w:rsidRPr="00D3518C">
        <w:rPr>
          <w:rFonts w:ascii="Source Sans Pro" w:eastAsia="Tahoma" w:hAnsi="Source Sans Pro" w:cs="Tahoma"/>
          <w:sz w:val="20"/>
          <w:szCs w:val="20"/>
        </w:rPr>
        <w:t>carburante, recarga eléctrica, Carrefour, El Corte Inglés, o Visa Virtual.</w:t>
      </w:r>
      <w:bookmarkEnd w:id="1"/>
    </w:p>
    <w:p w14:paraId="63F07AD8" w14:textId="77777777" w:rsidR="00707FDD" w:rsidRPr="00D3518C" w:rsidRDefault="00707FDD" w:rsidP="00707FDD">
      <w:pPr>
        <w:pStyle w:val="tit"/>
        <w:jc w:val="both"/>
        <w:rPr>
          <w:rFonts w:ascii="Source Sans Pro" w:hAnsi="Source Sans Pro" w:cs="Tahoma"/>
          <w:sz w:val="20"/>
          <w:szCs w:val="20"/>
        </w:rPr>
      </w:pPr>
      <w:r w:rsidRPr="00D3518C">
        <w:rPr>
          <w:rFonts w:ascii="Source Sans Pro" w:hAnsi="Source Sans Pro" w:cs="Tahoma"/>
          <w:sz w:val="20"/>
          <w:szCs w:val="20"/>
        </w:rPr>
        <w:t>El uso de los cheques regalos por los participantes se regirá por las condiciones establecidas en la cláusula de MECÁNICA DE LA PROMOCIÓN incluidas en las presentes bases.</w:t>
      </w:r>
    </w:p>
    <w:p w14:paraId="67F6C257" w14:textId="1B748998" w:rsidR="00707FDD" w:rsidRPr="00D3518C" w:rsidRDefault="00707FDD" w:rsidP="00707FDD">
      <w:pPr>
        <w:pStyle w:val="respuesta"/>
        <w:jc w:val="both"/>
        <w:rPr>
          <w:rFonts w:ascii="Source Sans Pro" w:hAnsi="Source Sans Pro" w:cs="Tahoma"/>
          <w:sz w:val="20"/>
          <w:szCs w:val="20"/>
        </w:rPr>
      </w:pPr>
      <w:r w:rsidRPr="00D3518C">
        <w:rPr>
          <w:rFonts w:ascii="Source Sans Pro" w:hAnsi="Source Sans Pro" w:cs="Tahoma"/>
          <w:sz w:val="20"/>
          <w:szCs w:val="20"/>
        </w:rPr>
        <w:lastRenderedPageBreak/>
        <w:t>El referido incentivo no será susceptible de cambio, alteración o compensación a petición de los participantes de la presente PROMOCIÓN. Si un participante rechaza el premio que haya obtenido, no se le ofrecerá ningún premio alternativo. Queda prohibida la venta o comercialización del referido premio.</w:t>
      </w:r>
      <w:bookmarkEnd w:id="0"/>
    </w:p>
    <w:p w14:paraId="6E5251AD" w14:textId="77777777" w:rsidR="00201482" w:rsidRPr="00D3518C" w:rsidRDefault="00201482" w:rsidP="006766F5">
      <w:pPr>
        <w:pStyle w:val="tit"/>
        <w:jc w:val="both"/>
        <w:rPr>
          <w:rFonts w:ascii="Source Sans Pro" w:hAnsi="Source Sans Pro" w:cs="Tahoma"/>
          <w:b/>
          <w:sz w:val="20"/>
          <w:szCs w:val="20"/>
        </w:rPr>
      </w:pPr>
    </w:p>
    <w:p w14:paraId="005CF7E5" w14:textId="12735A0D" w:rsidR="005D1697" w:rsidRPr="00D3518C" w:rsidRDefault="001A4609" w:rsidP="006766F5">
      <w:pPr>
        <w:pStyle w:val="tit"/>
        <w:jc w:val="both"/>
        <w:rPr>
          <w:rFonts w:ascii="Source Sans Pro" w:hAnsi="Source Sans Pro" w:cs="Tahoma"/>
          <w:b/>
          <w:sz w:val="20"/>
          <w:szCs w:val="20"/>
        </w:rPr>
      </w:pPr>
      <w:r w:rsidRPr="00D3518C">
        <w:rPr>
          <w:rFonts w:ascii="Source Sans Pro" w:hAnsi="Source Sans Pro" w:cs="Tahoma"/>
          <w:b/>
          <w:sz w:val="20"/>
          <w:szCs w:val="20"/>
        </w:rPr>
        <w:t>MECÁNICA DE</w:t>
      </w:r>
      <w:r w:rsidR="00C24827" w:rsidRPr="00D3518C">
        <w:rPr>
          <w:rFonts w:ascii="Source Sans Pro" w:hAnsi="Source Sans Pro" w:cs="Tahoma"/>
          <w:b/>
          <w:sz w:val="20"/>
          <w:szCs w:val="20"/>
        </w:rPr>
        <w:t xml:space="preserve"> LA PROMOCIÓN</w:t>
      </w:r>
    </w:p>
    <w:p w14:paraId="500BE9C5" w14:textId="77777777" w:rsidR="005009FB" w:rsidRPr="00D3518C" w:rsidRDefault="005009FB" w:rsidP="005009FB">
      <w:pPr>
        <w:jc w:val="both"/>
        <w:rPr>
          <w:rFonts w:ascii="Source Sans Pro" w:eastAsia="Tahoma" w:hAnsi="Source Sans Pro" w:cs="Tahoma"/>
          <w:sz w:val="20"/>
          <w:szCs w:val="20"/>
        </w:rPr>
      </w:pPr>
      <w:bookmarkStart w:id="2" w:name="_Hlk124430735"/>
      <w:r w:rsidRPr="00D3518C">
        <w:rPr>
          <w:rFonts w:ascii="Source Sans Pro" w:eastAsia="Tahoma" w:hAnsi="Source Sans Pro" w:cs="Tahoma"/>
          <w:sz w:val="20"/>
          <w:szCs w:val="20"/>
        </w:rPr>
        <w:t xml:space="preserve">El incentivo será la adquisición por el beneficiario de un cheque regalo para gastar </w:t>
      </w:r>
      <w:bookmarkStart w:id="3" w:name="_Hlk166604384"/>
      <w:r w:rsidRPr="00D3518C">
        <w:rPr>
          <w:rFonts w:ascii="Source Sans Pro" w:eastAsia="Tahoma" w:hAnsi="Source Sans Pro" w:cs="Tahoma"/>
          <w:sz w:val="20"/>
          <w:szCs w:val="20"/>
        </w:rPr>
        <w:t xml:space="preserve">en carburante, recarga eléctrica, El Corte Inglés, Carrefour, o Visa Virtual </w:t>
      </w:r>
      <w:bookmarkEnd w:id="3"/>
      <w:r w:rsidRPr="00D3518C">
        <w:rPr>
          <w:rFonts w:ascii="Source Sans Pro" w:eastAsia="Tahoma" w:hAnsi="Source Sans Pro" w:cs="Tahoma"/>
          <w:sz w:val="20"/>
          <w:szCs w:val="20"/>
        </w:rPr>
        <w:t>siempre que se cumpla con las condiciones establecidas en las presente bases.</w:t>
      </w:r>
    </w:p>
    <w:p w14:paraId="741402D4" w14:textId="77777777" w:rsidR="005009FB" w:rsidRPr="00D3518C" w:rsidRDefault="005009FB" w:rsidP="005009FB">
      <w:pPr>
        <w:jc w:val="both"/>
        <w:rPr>
          <w:rFonts w:ascii="Source Sans Pro" w:eastAsia="Tahoma" w:hAnsi="Source Sans Pro" w:cs="Tahoma"/>
          <w:sz w:val="20"/>
          <w:szCs w:val="20"/>
        </w:rPr>
      </w:pPr>
      <w:r w:rsidRPr="00D3518C">
        <w:rPr>
          <w:rFonts w:ascii="Source Sans Pro" w:eastAsia="Tahoma" w:hAnsi="Source Sans Pro" w:cs="Tahoma"/>
          <w:sz w:val="20"/>
          <w:szCs w:val="20"/>
        </w:rPr>
        <w:t>Una vez verificado que el tomador tiene derecho al incentivo conforme a las presentes bases, la compañía les remitirá un código a través del correo electrónico para poder canjear el incentivo.</w:t>
      </w:r>
    </w:p>
    <w:p w14:paraId="3EBD7E2B" w14:textId="5349C4DF" w:rsidR="005009FB" w:rsidRPr="00D3518C" w:rsidRDefault="005009FB" w:rsidP="005009FB">
      <w:pPr>
        <w:jc w:val="both"/>
        <w:rPr>
          <w:rFonts w:ascii="Source Sans Pro" w:eastAsia="Tahoma" w:hAnsi="Source Sans Pro" w:cs="Tahoma"/>
          <w:sz w:val="20"/>
          <w:szCs w:val="20"/>
        </w:rPr>
      </w:pPr>
      <w:bookmarkStart w:id="4" w:name="_heading=h.1fob9te" w:colFirst="0" w:colLast="0"/>
      <w:bookmarkEnd w:id="4"/>
      <w:r w:rsidRPr="00D3518C">
        <w:rPr>
          <w:rFonts w:ascii="Source Sans Pro" w:eastAsia="Tahoma" w:hAnsi="Source Sans Pro" w:cs="Tahoma"/>
          <w:sz w:val="20"/>
          <w:szCs w:val="20"/>
        </w:rPr>
        <w:t xml:space="preserve">Para canjear su código regalo, el cliente deberá acudir al sitio web </w:t>
      </w:r>
      <w:r w:rsidR="00F7284F" w:rsidRPr="00D3518C">
        <w:rPr>
          <w:rFonts w:ascii="Source Sans Pro" w:eastAsia="Tahoma" w:hAnsi="Source Sans Pro" w:cs="Tahoma"/>
          <w:color w:val="0000FF"/>
          <w:sz w:val="20"/>
          <w:szCs w:val="20"/>
          <w:u w:val="single"/>
        </w:rPr>
        <w:t>https://turegalo.axa.es/login</w:t>
      </w:r>
      <w:r w:rsidRPr="00D3518C">
        <w:rPr>
          <w:rFonts w:ascii="Source Sans Pro" w:eastAsia="Tahoma" w:hAnsi="Source Sans Pro" w:cs="Tahoma"/>
          <w:sz w:val="20"/>
          <w:szCs w:val="20"/>
        </w:rPr>
        <w:t xml:space="preserve">, leer las condiciones generales accesibles en </w:t>
      </w:r>
      <w:r w:rsidR="00F7284F" w:rsidRPr="000507E4">
        <w:rPr>
          <w:rFonts w:ascii="Source Sans Pro" w:eastAsia="Tahoma" w:hAnsi="Source Sans Pro" w:cs="Tahoma"/>
          <w:sz w:val="20"/>
          <w:szCs w:val="20"/>
        </w:rPr>
        <w:t>https://turegalo.axa.es/conditions</w:t>
      </w:r>
      <w:r w:rsidRPr="00D3518C">
        <w:rPr>
          <w:rFonts w:ascii="Source Sans Pro" w:eastAsia="Tahoma" w:hAnsi="Source Sans Pro" w:cs="Tahoma"/>
          <w:sz w:val="20"/>
          <w:szCs w:val="20"/>
        </w:rPr>
        <w:t xml:space="preserve">, e introducir el código que le ha sido comunicado en el lugar habilitado al efecto. </w:t>
      </w:r>
      <w:bookmarkStart w:id="5" w:name="_Hlk166604415"/>
      <w:r w:rsidRPr="00D3518C">
        <w:rPr>
          <w:rFonts w:ascii="Source Sans Pro" w:eastAsia="Tahoma" w:hAnsi="Source Sans Pro" w:cs="Tahoma"/>
          <w:sz w:val="20"/>
          <w:szCs w:val="20"/>
        </w:rPr>
        <w:t xml:space="preserve">A continuación, el cliente elegirá entre las diferentes opciones de cheque regalo disponibles: cheque carburante </w:t>
      </w:r>
      <w:proofErr w:type="spellStart"/>
      <w:r w:rsidR="000507E4">
        <w:rPr>
          <w:rFonts w:ascii="Source Sans Pro" w:eastAsia="Tahoma" w:hAnsi="Source Sans Pro" w:cs="Tahoma"/>
          <w:sz w:val="20"/>
          <w:szCs w:val="20"/>
        </w:rPr>
        <w:t>Moeve</w:t>
      </w:r>
      <w:proofErr w:type="spellEnd"/>
      <w:r w:rsidRPr="00D3518C">
        <w:rPr>
          <w:rFonts w:ascii="Source Sans Pro" w:eastAsia="Tahoma" w:hAnsi="Source Sans Pro" w:cs="Tahoma"/>
          <w:sz w:val="20"/>
          <w:szCs w:val="20"/>
        </w:rPr>
        <w:t>, recarga eléctrica, tarjeta regalo Carrefour tarjeta regalo El Corte Inglés, o tarjeta Visa Virtual, que podrá imprimir directamente desde la página web. Podrá canjear su código regalo desde el día de recepción hasta el último día del mismo mes, y disfrutarlo durante los dos meses siguientes al mes de recepción.</w:t>
      </w:r>
      <w:bookmarkEnd w:id="5"/>
    </w:p>
    <w:p w14:paraId="069E1AE8" w14:textId="77777777" w:rsidR="005009FB" w:rsidRPr="00D3518C" w:rsidRDefault="005009FB" w:rsidP="005009FB">
      <w:pPr>
        <w:jc w:val="both"/>
        <w:rPr>
          <w:rFonts w:ascii="Source Sans Pro" w:eastAsia="Tahoma" w:hAnsi="Source Sans Pro" w:cs="Tahoma"/>
          <w:sz w:val="20"/>
          <w:szCs w:val="20"/>
        </w:rPr>
      </w:pPr>
      <w:r w:rsidRPr="00D3518C">
        <w:rPr>
          <w:rFonts w:ascii="Source Sans Pro" w:eastAsia="Tahoma" w:hAnsi="Source Sans Pro" w:cs="Tahoma"/>
          <w:sz w:val="20"/>
          <w:szCs w:val="20"/>
        </w:rPr>
        <w:t xml:space="preserve">El regalo se ofrece por terceros (colaboradores). Dichos colaboradores son quienes emiten los bonos, y son los únicos responsables de la prestación indicada en el bono; también son quienes definen el contenido, así como los términos y condiciones de la prestación, no siendo en ningún caso, ni en ningún supuesto la compañía responsable del servicio o garantía de calidad de </w:t>
      </w:r>
      <w:proofErr w:type="gramStart"/>
      <w:r w:rsidRPr="00D3518C">
        <w:rPr>
          <w:rFonts w:ascii="Source Sans Pro" w:eastAsia="Tahoma" w:hAnsi="Source Sans Pro" w:cs="Tahoma"/>
          <w:sz w:val="20"/>
          <w:szCs w:val="20"/>
        </w:rPr>
        <w:t>los mismos</w:t>
      </w:r>
      <w:proofErr w:type="gramEnd"/>
      <w:r w:rsidRPr="00D3518C">
        <w:rPr>
          <w:rFonts w:ascii="Source Sans Pro" w:eastAsia="Tahoma" w:hAnsi="Source Sans Pro" w:cs="Tahoma"/>
          <w:sz w:val="20"/>
          <w:szCs w:val="20"/>
        </w:rPr>
        <w:t>. Por tanto, la única responsabilidad que asume la compañía es la de efectuar la entrega de los cheques regalos conforme a lo previsto en estas condiciones.</w:t>
      </w:r>
    </w:p>
    <w:p w14:paraId="7A7ADD3E" w14:textId="77777777" w:rsidR="005009FB" w:rsidRPr="00D3518C" w:rsidRDefault="005009FB" w:rsidP="005009FB">
      <w:pPr>
        <w:jc w:val="both"/>
        <w:rPr>
          <w:rFonts w:ascii="Source Sans Pro" w:eastAsia="Tahoma" w:hAnsi="Source Sans Pro" w:cs="Tahoma"/>
          <w:sz w:val="20"/>
          <w:szCs w:val="20"/>
        </w:rPr>
      </w:pPr>
      <w:r w:rsidRPr="00D3518C">
        <w:rPr>
          <w:rFonts w:ascii="Source Sans Pro" w:eastAsia="Tahoma" w:hAnsi="Source Sans Pro" w:cs="Tahoma"/>
          <w:sz w:val="20"/>
          <w:szCs w:val="20"/>
        </w:rPr>
        <w:t>En caso de que el cliente haya proporcionado un correo electrónico erróneo, la compañía no se hará responsable de la posible pérdida del bono regalo.</w:t>
      </w:r>
    </w:p>
    <w:p w14:paraId="56867EBF" w14:textId="77777777" w:rsidR="005009FB" w:rsidRPr="00D3518C" w:rsidRDefault="005009FB" w:rsidP="005009FB">
      <w:pPr>
        <w:jc w:val="both"/>
        <w:rPr>
          <w:rFonts w:ascii="Source Sans Pro" w:eastAsia="Tahoma" w:hAnsi="Source Sans Pro" w:cs="Tahoma"/>
          <w:sz w:val="20"/>
          <w:szCs w:val="20"/>
        </w:rPr>
      </w:pPr>
      <w:bookmarkStart w:id="6" w:name="_heading=h.3znysh7" w:colFirst="0" w:colLast="0"/>
      <w:bookmarkEnd w:id="6"/>
      <w:r w:rsidRPr="00D3518C">
        <w:rPr>
          <w:rFonts w:ascii="Source Sans Pro" w:eastAsia="Tahoma" w:hAnsi="Source Sans Pro" w:cs="Tahoma"/>
          <w:sz w:val="20"/>
          <w:szCs w:val="20"/>
        </w:rPr>
        <w:t>A los efectos hacer efectivo el cheque regalo, el beneficiario deberá actuar como se indica a continuación:</w:t>
      </w:r>
    </w:p>
    <w:p w14:paraId="00B93C88" w14:textId="77777777" w:rsidR="005009FB" w:rsidRPr="00D3518C" w:rsidRDefault="005009FB" w:rsidP="005009FB">
      <w:pPr>
        <w:numPr>
          <w:ilvl w:val="0"/>
          <w:numId w:val="39"/>
        </w:numPr>
        <w:jc w:val="both"/>
        <w:rPr>
          <w:rFonts w:ascii="Source Sans Pro" w:eastAsia="Tahoma" w:hAnsi="Source Sans Pro" w:cs="Tahoma"/>
          <w:sz w:val="20"/>
          <w:szCs w:val="20"/>
        </w:rPr>
      </w:pPr>
      <w:bookmarkStart w:id="7" w:name="_heading=h.2et92p0" w:colFirst="0" w:colLast="0"/>
      <w:bookmarkStart w:id="8" w:name="_Hlk166604446"/>
      <w:bookmarkEnd w:id="7"/>
      <w:r w:rsidRPr="00D3518C">
        <w:rPr>
          <w:rFonts w:ascii="Source Sans Pro" w:eastAsia="Tahoma" w:hAnsi="Source Sans Pro" w:cs="Tahoma"/>
          <w:sz w:val="20"/>
          <w:szCs w:val="20"/>
        </w:rPr>
        <w:t>El cliente recibe un código regalo por email con una validez de al menos 60 días</w:t>
      </w:r>
    </w:p>
    <w:p w14:paraId="5D53EA65" w14:textId="1E963BD5" w:rsidR="005009FB" w:rsidRPr="00D3518C" w:rsidRDefault="005009FB" w:rsidP="005009FB">
      <w:pPr>
        <w:numPr>
          <w:ilvl w:val="0"/>
          <w:numId w:val="39"/>
        </w:numPr>
        <w:jc w:val="both"/>
        <w:rPr>
          <w:rFonts w:ascii="Source Sans Pro" w:eastAsia="Tahoma" w:hAnsi="Source Sans Pro" w:cs="Tahoma"/>
          <w:sz w:val="20"/>
          <w:szCs w:val="20"/>
        </w:rPr>
      </w:pPr>
      <w:r w:rsidRPr="00D3518C">
        <w:rPr>
          <w:rFonts w:ascii="Source Sans Pro" w:eastAsia="Tahoma" w:hAnsi="Source Sans Pro" w:cs="Tahoma"/>
          <w:sz w:val="20"/>
          <w:szCs w:val="20"/>
        </w:rPr>
        <w:t xml:space="preserve">El cliente introduce el código en la web de canje </w:t>
      </w:r>
      <w:r w:rsidR="00F7284F" w:rsidRPr="00D3518C">
        <w:rPr>
          <w:rFonts w:ascii="Source Sans Pro" w:eastAsia="Tahoma" w:hAnsi="Source Sans Pro" w:cs="Tahoma"/>
          <w:color w:val="0000FF"/>
          <w:sz w:val="20"/>
          <w:szCs w:val="20"/>
          <w:u w:val="single"/>
        </w:rPr>
        <w:t>https://turegalo.axa.es/login</w:t>
      </w:r>
      <w:r w:rsidRPr="00D3518C">
        <w:rPr>
          <w:rFonts w:ascii="Source Sans Pro" w:eastAsia="Tahoma" w:hAnsi="Source Sans Pro" w:cs="Tahoma"/>
          <w:sz w:val="20"/>
          <w:szCs w:val="20"/>
        </w:rPr>
        <w:t xml:space="preserve"> (puede ir directamente a la web de canje desde un enlace en el email)</w:t>
      </w:r>
    </w:p>
    <w:p w14:paraId="77541F59" w14:textId="501270C2" w:rsidR="005009FB" w:rsidRPr="00D3518C" w:rsidRDefault="005009FB" w:rsidP="005009FB">
      <w:pPr>
        <w:numPr>
          <w:ilvl w:val="0"/>
          <w:numId w:val="39"/>
        </w:numPr>
        <w:jc w:val="both"/>
        <w:rPr>
          <w:rFonts w:ascii="Source Sans Pro" w:eastAsia="Tahoma" w:hAnsi="Source Sans Pro" w:cs="Tahoma"/>
          <w:sz w:val="20"/>
          <w:szCs w:val="20"/>
        </w:rPr>
      </w:pPr>
      <w:bookmarkStart w:id="9" w:name="_heading=h.tyjcwt" w:colFirst="0" w:colLast="0"/>
      <w:bookmarkEnd w:id="9"/>
      <w:r w:rsidRPr="00D3518C">
        <w:rPr>
          <w:rFonts w:ascii="Source Sans Pro" w:eastAsia="Tahoma" w:hAnsi="Source Sans Pro" w:cs="Tahoma"/>
          <w:sz w:val="20"/>
          <w:szCs w:val="20"/>
        </w:rPr>
        <w:t xml:space="preserve">El cliente elige entre las opciones disponibles el producto: carburante </w:t>
      </w:r>
      <w:proofErr w:type="spellStart"/>
      <w:r w:rsidR="000507E4">
        <w:rPr>
          <w:rFonts w:ascii="Source Sans Pro" w:eastAsia="Tahoma" w:hAnsi="Source Sans Pro" w:cs="Tahoma"/>
          <w:sz w:val="20"/>
          <w:szCs w:val="20"/>
        </w:rPr>
        <w:t>Moeve</w:t>
      </w:r>
      <w:proofErr w:type="spellEnd"/>
      <w:r w:rsidRPr="00D3518C">
        <w:rPr>
          <w:rFonts w:ascii="Source Sans Pro" w:eastAsia="Tahoma" w:hAnsi="Source Sans Pro" w:cs="Tahoma"/>
          <w:sz w:val="20"/>
          <w:szCs w:val="20"/>
        </w:rPr>
        <w:t>, recarga eléctrica, tarjeta regalo Carrefour, tarjeta regalo El Corte Inglés, o Tarjeta Visa Virtual.</w:t>
      </w:r>
    </w:p>
    <w:p w14:paraId="71438BE5" w14:textId="77777777" w:rsidR="005009FB" w:rsidRPr="00D3518C" w:rsidRDefault="005009FB" w:rsidP="005009FB">
      <w:pPr>
        <w:numPr>
          <w:ilvl w:val="0"/>
          <w:numId w:val="39"/>
        </w:numPr>
        <w:jc w:val="both"/>
        <w:rPr>
          <w:rFonts w:ascii="Source Sans Pro" w:eastAsia="Tahoma" w:hAnsi="Source Sans Pro" w:cs="Tahoma"/>
          <w:sz w:val="20"/>
          <w:szCs w:val="20"/>
        </w:rPr>
      </w:pPr>
      <w:r w:rsidRPr="00D3518C">
        <w:rPr>
          <w:rFonts w:ascii="Source Sans Pro" w:eastAsia="Tahoma" w:hAnsi="Source Sans Pro" w:cs="Tahoma"/>
          <w:sz w:val="20"/>
          <w:szCs w:val="20"/>
        </w:rPr>
        <w:t>El cliente completa el proceso de canje, introduciendo su nombre, apellidos y email</w:t>
      </w:r>
    </w:p>
    <w:p w14:paraId="475AC60E" w14:textId="3AA3175D" w:rsidR="005009FB" w:rsidRPr="00D3518C" w:rsidRDefault="005009FB" w:rsidP="005009FB">
      <w:pPr>
        <w:numPr>
          <w:ilvl w:val="0"/>
          <w:numId w:val="40"/>
        </w:numPr>
        <w:jc w:val="both"/>
        <w:rPr>
          <w:rFonts w:ascii="Source Sans Pro" w:eastAsia="Tahoma" w:hAnsi="Source Sans Pro" w:cs="Tahoma"/>
          <w:sz w:val="20"/>
          <w:szCs w:val="20"/>
        </w:rPr>
      </w:pPr>
      <w:r w:rsidRPr="00D3518C">
        <w:rPr>
          <w:rFonts w:ascii="Source Sans Pro" w:eastAsia="Tahoma" w:hAnsi="Source Sans Pro" w:cs="Tahoma"/>
          <w:sz w:val="20"/>
          <w:szCs w:val="20"/>
        </w:rPr>
        <w:t xml:space="preserve">Al final del proceso de canje, el cliente obtiene un bono de </w:t>
      </w:r>
      <w:r w:rsidR="003C2963">
        <w:rPr>
          <w:rFonts w:ascii="Source Sans Pro" w:eastAsia="Tahoma" w:hAnsi="Source Sans Pro" w:cs="Tahoma"/>
          <w:sz w:val="20"/>
          <w:szCs w:val="20"/>
        </w:rPr>
        <w:t>Moeve</w:t>
      </w:r>
      <w:r w:rsidRPr="00D3518C">
        <w:rPr>
          <w:rFonts w:ascii="Source Sans Pro" w:eastAsia="Tahoma" w:hAnsi="Source Sans Pro" w:cs="Tahoma"/>
          <w:sz w:val="20"/>
          <w:szCs w:val="20"/>
        </w:rPr>
        <w:t>, o recarga eléctrica, o un bono ECI, o un bono Carrefour, o un bono Visa Virtual por el importe correspondiente emitido a su nombre y con al menos 60 días de validez</w:t>
      </w:r>
    </w:p>
    <w:p w14:paraId="006CD64A" w14:textId="6E7CA2D5" w:rsidR="005009FB" w:rsidRPr="00D3518C" w:rsidRDefault="005009FB" w:rsidP="005009FB">
      <w:pPr>
        <w:numPr>
          <w:ilvl w:val="0"/>
          <w:numId w:val="37"/>
        </w:numPr>
        <w:pBdr>
          <w:top w:val="nil"/>
          <w:left w:val="nil"/>
          <w:bottom w:val="nil"/>
          <w:right w:val="nil"/>
          <w:between w:val="nil"/>
        </w:pBdr>
        <w:jc w:val="both"/>
        <w:rPr>
          <w:rFonts w:ascii="Source Sans Pro" w:eastAsia="Tahoma" w:hAnsi="Source Sans Pro" w:cs="Tahoma"/>
          <w:color w:val="000000"/>
          <w:sz w:val="20"/>
          <w:szCs w:val="20"/>
        </w:rPr>
      </w:pPr>
      <w:r w:rsidRPr="00D3518C">
        <w:rPr>
          <w:rFonts w:ascii="Source Sans Pro" w:eastAsia="Tahoma" w:hAnsi="Source Sans Pro" w:cs="Tahoma"/>
          <w:color w:val="000000"/>
          <w:sz w:val="20"/>
          <w:szCs w:val="20"/>
        </w:rPr>
        <w:t xml:space="preserve">En el caso del </w:t>
      </w:r>
      <w:r w:rsidRPr="00D3518C">
        <w:rPr>
          <w:rFonts w:ascii="Source Sans Pro" w:eastAsia="Tahoma" w:hAnsi="Source Sans Pro" w:cs="Tahoma"/>
          <w:b/>
          <w:color w:val="000000"/>
          <w:sz w:val="20"/>
          <w:szCs w:val="20"/>
          <w:u w:val="single"/>
        </w:rPr>
        <w:t xml:space="preserve">bono </w:t>
      </w:r>
      <w:proofErr w:type="spellStart"/>
      <w:r w:rsidR="000507E4">
        <w:rPr>
          <w:rFonts w:ascii="Source Sans Pro" w:eastAsia="Tahoma" w:hAnsi="Source Sans Pro" w:cs="Tahoma"/>
          <w:b/>
          <w:color w:val="000000"/>
          <w:sz w:val="20"/>
          <w:szCs w:val="20"/>
          <w:u w:val="single"/>
        </w:rPr>
        <w:t>Moeve</w:t>
      </w:r>
      <w:proofErr w:type="spellEnd"/>
      <w:r w:rsidRPr="00D3518C">
        <w:rPr>
          <w:rFonts w:ascii="Source Sans Pro" w:eastAsia="Tahoma" w:hAnsi="Source Sans Pro" w:cs="Tahoma"/>
          <w:color w:val="000000"/>
          <w:sz w:val="20"/>
          <w:szCs w:val="20"/>
        </w:rPr>
        <w:t xml:space="preserve">, el cliente presenta su bono en una estación de servicio Cepsa para disfrutar de su regalo. Puede presentarlo impreso o digital (en el móvil)  </w:t>
      </w:r>
    </w:p>
    <w:p w14:paraId="6A658822" w14:textId="77777777" w:rsidR="005009FB" w:rsidRPr="00D3518C" w:rsidRDefault="005009FB" w:rsidP="005009FB">
      <w:pPr>
        <w:numPr>
          <w:ilvl w:val="1"/>
          <w:numId w:val="36"/>
        </w:numPr>
        <w:pBdr>
          <w:top w:val="nil"/>
          <w:left w:val="nil"/>
          <w:bottom w:val="nil"/>
          <w:right w:val="nil"/>
          <w:between w:val="nil"/>
        </w:pBdr>
        <w:jc w:val="both"/>
        <w:rPr>
          <w:rFonts w:ascii="Source Sans Pro" w:eastAsia="Tahoma" w:hAnsi="Source Sans Pro" w:cs="Tahoma"/>
          <w:color w:val="000000"/>
          <w:sz w:val="20"/>
          <w:szCs w:val="20"/>
        </w:rPr>
      </w:pPr>
      <w:r w:rsidRPr="00D3518C">
        <w:rPr>
          <w:rFonts w:ascii="Source Sans Pro" w:eastAsia="Tahoma" w:hAnsi="Source Sans Pro" w:cs="Tahoma"/>
          <w:color w:val="000000"/>
          <w:sz w:val="20"/>
          <w:szCs w:val="20"/>
        </w:rPr>
        <w:t xml:space="preserve">En el caso del </w:t>
      </w:r>
      <w:r w:rsidRPr="00D3518C">
        <w:rPr>
          <w:rFonts w:ascii="Source Sans Pro" w:eastAsia="Tahoma" w:hAnsi="Source Sans Pro" w:cs="Tahoma"/>
          <w:b/>
          <w:color w:val="000000"/>
          <w:sz w:val="20"/>
          <w:szCs w:val="20"/>
          <w:u w:val="single"/>
        </w:rPr>
        <w:t>bono Carrefour</w:t>
      </w:r>
      <w:r w:rsidRPr="00D3518C">
        <w:rPr>
          <w:rFonts w:ascii="Source Sans Pro" w:eastAsia="Tahoma" w:hAnsi="Source Sans Pro" w:cs="Tahoma"/>
          <w:color w:val="000000"/>
          <w:sz w:val="20"/>
          <w:szCs w:val="20"/>
        </w:rPr>
        <w:t>, el cliente recibirá un bono con un código de barras que deberá presentar al momento de la compra (debe presentar el PDF, digital o impreso). Será válido en los hipermercados CARREFOUR y supermercados CARREFOUR "</w:t>
      </w:r>
      <w:proofErr w:type="spellStart"/>
      <w:r w:rsidRPr="00D3518C">
        <w:rPr>
          <w:rFonts w:ascii="Source Sans Pro" w:eastAsia="Tahoma" w:hAnsi="Source Sans Pro" w:cs="Tahoma"/>
          <w:color w:val="000000"/>
          <w:sz w:val="20"/>
          <w:szCs w:val="20"/>
        </w:rPr>
        <w:t>Market</w:t>
      </w:r>
      <w:proofErr w:type="spellEnd"/>
      <w:r w:rsidRPr="00D3518C">
        <w:rPr>
          <w:rFonts w:ascii="Source Sans Pro" w:eastAsia="Tahoma" w:hAnsi="Source Sans Pro" w:cs="Tahoma"/>
          <w:color w:val="000000"/>
          <w:sz w:val="20"/>
          <w:szCs w:val="20"/>
        </w:rPr>
        <w:t>" y "Express" ubicados en España</w:t>
      </w:r>
    </w:p>
    <w:p w14:paraId="5424637B" w14:textId="77777777" w:rsidR="005009FB" w:rsidRPr="00D3518C" w:rsidRDefault="005009FB" w:rsidP="005009FB">
      <w:pPr>
        <w:numPr>
          <w:ilvl w:val="1"/>
          <w:numId w:val="36"/>
        </w:numPr>
        <w:pBdr>
          <w:top w:val="nil"/>
          <w:left w:val="nil"/>
          <w:bottom w:val="nil"/>
          <w:right w:val="nil"/>
          <w:between w:val="nil"/>
        </w:pBdr>
        <w:jc w:val="both"/>
        <w:rPr>
          <w:rFonts w:ascii="Source Sans Pro" w:eastAsia="Tahoma" w:hAnsi="Source Sans Pro" w:cs="Tahoma"/>
          <w:color w:val="000000"/>
          <w:sz w:val="20"/>
          <w:szCs w:val="20"/>
        </w:rPr>
      </w:pPr>
      <w:r w:rsidRPr="00D3518C">
        <w:rPr>
          <w:rFonts w:ascii="Source Sans Pro" w:eastAsia="Tahoma" w:hAnsi="Source Sans Pro" w:cs="Tahoma"/>
          <w:color w:val="000000"/>
          <w:sz w:val="20"/>
          <w:szCs w:val="20"/>
        </w:rPr>
        <w:t xml:space="preserve">En el caso del </w:t>
      </w:r>
      <w:r w:rsidRPr="00D3518C">
        <w:rPr>
          <w:rFonts w:ascii="Source Sans Pro" w:eastAsia="Tahoma" w:hAnsi="Source Sans Pro" w:cs="Tahoma"/>
          <w:b/>
          <w:color w:val="000000"/>
          <w:sz w:val="20"/>
          <w:szCs w:val="20"/>
          <w:u w:val="single"/>
        </w:rPr>
        <w:t>bono ECI</w:t>
      </w:r>
      <w:r w:rsidRPr="00D3518C">
        <w:rPr>
          <w:rFonts w:ascii="Source Sans Pro" w:eastAsia="Tahoma" w:hAnsi="Source Sans Pro" w:cs="Tahoma"/>
          <w:color w:val="000000"/>
          <w:sz w:val="20"/>
          <w:szCs w:val="20"/>
        </w:rPr>
        <w:t>, El cliente presenta su bono impreso en cualquier punto de Atención al Cliente de centros comerciales El Corte Inglés o Hipercor y recibe una tarjeta ECI por el valor correspondiente indicado en el bono. La tarjeta ECI no tiene fecha de caducidad</w:t>
      </w:r>
    </w:p>
    <w:p w14:paraId="130956E7" w14:textId="77777777" w:rsidR="005009FB" w:rsidRPr="00D3518C" w:rsidRDefault="005009FB" w:rsidP="005009FB">
      <w:pPr>
        <w:numPr>
          <w:ilvl w:val="1"/>
          <w:numId w:val="36"/>
        </w:numPr>
        <w:pBdr>
          <w:top w:val="nil"/>
          <w:left w:val="nil"/>
          <w:bottom w:val="nil"/>
          <w:right w:val="nil"/>
          <w:between w:val="nil"/>
        </w:pBdr>
        <w:jc w:val="both"/>
        <w:rPr>
          <w:rFonts w:ascii="Source Sans Pro" w:eastAsia="Tahoma" w:hAnsi="Source Sans Pro" w:cs="Tahoma"/>
          <w:color w:val="000000"/>
          <w:sz w:val="20"/>
          <w:szCs w:val="20"/>
        </w:rPr>
      </w:pPr>
      <w:r w:rsidRPr="00D3518C">
        <w:rPr>
          <w:rFonts w:ascii="Source Sans Pro" w:eastAsia="Tahoma" w:hAnsi="Source Sans Pro" w:cs="Tahoma"/>
          <w:color w:val="000000"/>
          <w:sz w:val="20"/>
          <w:szCs w:val="20"/>
        </w:rPr>
        <w:t xml:space="preserve">En el caso del </w:t>
      </w:r>
      <w:r w:rsidRPr="00D3518C">
        <w:rPr>
          <w:rFonts w:ascii="Source Sans Pro" w:eastAsia="Tahoma" w:hAnsi="Source Sans Pro" w:cs="Tahoma"/>
          <w:b/>
          <w:color w:val="000000"/>
          <w:sz w:val="20"/>
          <w:szCs w:val="20"/>
          <w:u w:val="single"/>
        </w:rPr>
        <w:t>bono Visa Virtual</w:t>
      </w:r>
      <w:r w:rsidRPr="00D3518C">
        <w:rPr>
          <w:rFonts w:ascii="Source Sans Pro" w:eastAsia="Tahoma" w:hAnsi="Source Sans Pro" w:cs="Tahoma"/>
          <w:color w:val="000000"/>
          <w:sz w:val="20"/>
          <w:szCs w:val="20"/>
        </w:rPr>
        <w:t>, El bono contiene la numeración de la tarjeta, el código CVV y la fecha de validez. La tarjeta es válida sólo para compras online, no para cajeros ni tiendas físicas</w:t>
      </w:r>
    </w:p>
    <w:p w14:paraId="6857A100" w14:textId="77777777" w:rsidR="005009FB" w:rsidRPr="00D3518C" w:rsidRDefault="005009FB" w:rsidP="005009FB">
      <w:pPr>
        <w:numPr>
          <w:ilvl w:val="1"/>
          <w:numId w:val="38"/>
        </w:numPr>
        <w:jc w:val="both"/>
        <w:rPr>
          <w:rFonts w:ascii="Source Sans Pro" w:eastAsia="Tahoma" w:hAnsi="Source Sans Pro" w:cs="Tahoma"/>
          <w:sz w:val="20"/>
          <w:szCs w:val="20"/>
        </w:rPr>
      </w:pPr>
      <w:r w:rsidRPr="00D3518C">
        <w:rPr>
          <w:rFonts w:ascii="Source Sans Pro" w:eastAsia="Tahoma" w:hAnsi="Source Sans Pro" w:cs="Tahoma"/>
          <w:sz w:val="20"/>
          <w:szCs w:val="20"/>
        </w:rPr>
        <w:lastRenderedPageBreak/>
        <w:t xml:space="preserve">En el caso de </w:t>
      </w:r>
      <w:r w:rsidRPr="00D3518C">
        <w:rPr>
          <w:rFonts w:ascii="Source Sans Pro" w:eastAsia="Tahoma" w:hAnsi="Source Sans Pro" w:cs="Tahoma"/>
          <w:b/>
          <w:sz w:val="20"/>
          <w:szCs w:val="20"/>
          <w:u w:val="single"/>
        </w:rPr>
        <w:t>recarga eléctrica</w:t>
      </w:r>
      <w:r w:rsidRPr="00D3518C">
        <w:rPr>
          <w:rFonts w:ascii="Source Sans Pro" w:eastAsia="Tahoma" w:hAnsi="Source Sans Pro" w:cs="Tahoma"/>
          <w:sz w:val="20"/>
          <w:szCs w:val="20"/>
        </w:rPr>
        <w:t>, El usuario selecciona el producto bono recarga eléctrica e introduce sus datos personales (nombre, apellidos, email). Obtiene el bono de su regalo, donde se indican las instrucciones a seguir para disfrutarlo.</w:t>
      </w:r>
    </w:p>
    <w:p w14:paraId="04C868FA" w14:textId="77777777" w:rsidR="005009FB" w:rsidRPr="00D3518C" w:rsidRDefault="005009FB" w:rsidP="005009FB">
      <w:pPr>
        <w:numPr>
          <w:ilvl w:val="0"/>
          <w:numId w:val="40"/>
        </w:numPr>
        <w:jc w:val="both"/>
        <w:rPr>
          <w:rFonts w:ascii="Source Sans Pro" w:eastAsia="Tahoma" w:hAnsi="Source Sans Pro" w:cs="Tahoma"/>
          <w:sz w:val="20"/>
          <w:szCs w:val="20"/>
        </w:rPr>
      </w:pPr>
      <w:r w:rsidRPr="00D3518C">
        <w:rPr>
          <w:rFonts w:ascii="Source Sans Pro" w:eastAsia="Tahoma" w:hAnsi="Source Sans Pro" w:cs="Tahoma"/>
          <w:sz w:val="20"/>
          <w:szCs w:val="20"/>
        </w:rPr>
        <w:t>El cliente puede guardar y/o imprimir el bono que se muestra y además también lo recibe por email en la dirección que haya indicado durante el proceso de canje</w:t>
      </w:r>
    </w:p>
    <w:bookmarkEnd w:id="2"/>
    <w:bookmarkEnd w:id="8"/>
    <w:p w14:paraId="56E3C51A" w14:textId="5A39FC07" w:rsidR="00832BCC" w:rsidRPr="00D3518C" w:rsidRDefault="00832BCC" w:rsidP="00A54D5A">
      <w:pPr>
        <w:jc w:val="both"/>
        <w:rPr>
          <w:rFonts w:ascii="Source Sans Pro" w:eastAsiaTheme="minorHAnsi" w:hAnsi="Source Sans Pro" w:cs="Tahoma"/>
          <w:sz w:val="20"/>
          <w:szCs w:val="20"/>
          <w:lang w:eastAsia="en-US"/>
        </w:rPr>
      </w:pPr>
      <w:r w:rsidRPr="00D3518C">
        <w:rPr>
          <w:rFonts w:ascii="Source Sans Pro" w:eastAsiaTheme="minorHAnsi" w:hAnsi="Source Sans Pro" w:cs="Tahoma"/>
          <w:sz w:val="20"/>
          <w:szCs w:val="20"/>
          <w:lang w:eastAsia="en-US"/>
        </w:rPr>
        <w:t xml:space="preserve"> </w:t>
      </w:r>
    </w:p>
    <w:p w14:paraId="4F5A00FD" w14:textId="200728EB" w:rsidR="008B261F" w:rsidRPr="00D3518C" w:rsidRDefault="00A13FE4" w:rsidP="000054BA">
      <w:pPr>
        <w:pStyle w:val="tit"/>
        <w:jc w:val="both"/>
        <w:rPr>
          <w:rFonts w:ascii="Source Sans Pro" w:hAnsi="Source Sans Pro" w:cs="Tahoma"/>
          <w:b/>
          <w:sz w:val="20"/>
          <w:szCs w:val="20"/>
        </w:rPr>
      </w:pPr>
      <w:r w:rsidRPr="00D3518C">
        <w:rPr>
          <w:rFonts w:ascii="Source Sans Pro" w:hAnsi="Source Sans Pro" w:cs="Tahoma"/>
          <w:b/>
          <w:sz w:val="20"/>
          <w:szCs w:val="20"/>
        </w:rPr>
        <w:t>CON</w:t>
      </w:r>
      <w:r w:rsidR="008B261F" w:rsidRPr="00D3518C">
        <w:rPr>
          <w:rFonts w:ascii="Source Sans Pro" w:hAnsi="Source Sans Pro" w:cs="Tahoma"/>
          <w:b/>
          <w:sz w:val="20"/>
          <w:szCs w:val="20"/>
        </w:rPr>
        <w:t xml:space="preserve">DICIONES </w:t>
      </w:r>
      <w:r w:rsidR="00781A17" w:rsidRPr="00D3518C">
        <w:rPr>
          <w:rFonts w:ascii="Source Sans Pro" w:hAnsi="Source Sans Pro" w:cs="Tahoma"/>
          <w:b/>
          <w:sz w:val="20"/>
          <w:szCs w:val="20"/>
        </w:rPr>
        <w:t xml:space="preserve">ADICIONALES </w:t>
      </w:r>
      <w:r w:rsidR="008B261F" w:rsidRPr="00D3518C">
        <w:rPr>
          <w:rFonts w:ascii="Source Sans Pro" w:hAnsi="Source Sans Pro" w:cs="Tahoma"/>
          <w:b/>
          <w:sz w:val="20"/>
          <w:szCs w:val="20"/>
        </w:rPr>
        <w:t>PARA ACCEDER AL INCENTIVO</w:t>
      </w:r>
    </w:p>
    <w:p w14:paraId="07D2F08D" w14:textId="44E758B8" w:rsidR="00C1522C" w:rsidRPr="00D3518C" w:rsidRDefault="00C1522C" w:rsidP="00C1522C">
      <w:pPr>
        <w:pStyle w:val="respuesta"/>
        <w:jc w:val="both"/>
        <w:rPr>
          <w:rFonts w:ascii="Source Sans Pro" w:eastAsiaTheme="minorHAnsi" w:hAnsi="Source Sans Pro" w:cs="Tahoma"/>
          <w:sz w:val="20"/>
          <w:szCs w:val="20"/>
          <w:lang w:eastAsia="en-US"/>
        </w:rPr>
      </w:pPr>
      <w:r w:rsidRPr="00D3518C">
        <w:rPr>
          <w:rFonts w:ascii="Source Sans Pro" w:eastAsiaTheme="minorHAnsi" w:hAnsi="Source Sans Pro" w:cs="Tahoma"/>
          <w:sz w:val="20"/>
          <w:szCs w:val="20"/>
          <w:lang w:eastAsia="en-US"/>
        </w:rPr>
        <w:t>Únicamente se procederá a la entrega del incentivo</w:t>
      </w:r>
      <w:r w:rsidR="00C61369" w:rsidRPr="00D3518C">
        <w:rPr>
          <w:rFonts w:ascii="Source Sans Pro" w:eastAsiaTheme="minorHAnsi" w:hAnsi="Source Sans Pro" w:cs="Tahoma"/>
          <w:sz w:val="20"/>
          <w:szCs w:val="20"/>
          <w:lang w:eastAsia="en-US"/>
        </w:rPr>
        <w:t xml:space="preserve"> </w:t>
      </w:r>
      <w:r w:rsidR="004D4375" w:rsidRPr="00D3518C">
        <w:rPr>
          <w:rFonts w:ascii="Source Sans Pro" w:eastAsiaTheme="minorHAnsi" w:hAnsi="Source Sans Pro" w:cs="Tahoma"/>
          <w:sz w:val="20"/>
          <w:szCs w:val="20"/>
          <w:lang w:eastAsia="en-US"/>
        </w:rPr>
        <w:t>correspondiente al</w:t>
      </w:r>
      <w:r w:rsidRPr="00D3518C">
        <w:rPr>
          <w:rFonts w:ascii="Source Sans Pro" w:eastAsiaTheme="minorHAnsi" w:hAnsi="Source Sans Pro" w:cs="Tahoma"/>
          <w:sz w:val="20"/>
          <w:szCs w:val="20"/>
          <w:lang w:eastAsia="en-US"/>
        </w:rPr>
        <w:t xml:space="preserve"> Tomador si cumple con las normas de suscripción de la compañía</w:t>
      </w:r>
      <w:r w:rsidR="0037318F" w:rsidRPr="00D3518C">
        <w:rPr>
          <w:rFonts w:ascii="Source Sans Pro" w:eastAsiaTheme="minorHAnsi" w:hAnsi="Source Sans Pro" w:cs="Tahoma"/>
          <w:sz w:val="20"/>
          <w:szCs w:val="20"/>
          <w:lang w:eastAsia="en-US"/>
        </w:rPr>
        <w:t>. L</w:t>
      </w:r>
      <w:r w:rsidRPr="00D3518C">
        <w:rPr>
          <w:rFonts w:ascii="Source Sans Pro" w:eastAsiaTheme="minorHAnsi" w:hAnsi="Source Sans Pro" w:cs="Tahoma"/>
          <w:sz w:val="20"/>
          <w:szCs w:val="20"/>
          <w:lang w:eastAsia="en-US"/>
        </w:rPr>
        <w:t xml:space="preserve">a póliza </w:t>
      </w:r>
      <w:r w:rsidR="00A60A02" w:rsidRPr="00D3518C">
        <w:rPr>
          <w:rFonts w:ascii="Source Sans Pro" w:eastAsiaTheme="minorHAnsi" w:hAnsi="Source Sans Pro" w:cs="Tahoma"/>
          <w:sz w:val="20"/>
          <w:szCs w:val="20"/>
          <w:lang w:eastAsia="en-US"/>
        </w:rPr>
        <w:t xml:space="preserve">debe </w:t>
      </w:r>
      <w:r w:rsidR="0037318F" w:rsidRPr="00D3518C">
        <w:rPr>
          <w:rFonts w:ascii="Source Sans Pro" w:eastAsiaTheme="minorHAnsi" w:hAnsi="Source Sans Pro" w:cs="Tahoma"/>
          <w:sz w:val="20"/>
          <w:szCs w:val="20"/>
          <w:lang w:eastAsia="en-US"/>
        </w:rPr>
        <w:t>haber entrado</w:t>
      </w:r>
      <w:r w:rsidRPr="00D3518C">
        <w:rPr>
          <w:rFonts w:ascii="Source Sans Pro" w:eastAsiaTheme="minorHAnsi" w:hAnsi="Source Sans Pro" w:cs="Tahoma"/>
          <w:sz w:val="20"/>
          <w:szCs w:val="20"/>
          <w:lang w:eastAsia="en-US"/>
        </w:rPr>
        <w:t xml:space="preserve"> en vigor, est</w:t>
      </w:r>
      <w:r w:rsidR="0037318F" w:rsidRPr="00D3518C">
        <w:rPr>
          <w:rFonts w:ascii="Source Sans Pro" w:eastAsiaTheme="minorHAnsi" w:hAnsi="Source Sans Pro" w:cs="Tahoma"/>
          <w:sz w:val="20"/>
          <w:szCs w:val="20"/>
          <w:lang w:eastAsia="en-US"/>
        </w:rPr>
        <w:t>ar</w:t>
      </w:r>
      <w:r w:rsidRPr="00D3518C">
        <w:rPr>
          <w:rFonts w:ascii="Source Sans Pro" w:eastAsiaTheme="minorHAnsi" w:hAnsi="Source Sans Pro" w:cs="Tahoma"/>
          <w:sz w:val="20"/>
          <w:szCs w:val="20"/>
          <w:lang w:eastAsia="en-US"/>
        </w:rPr>
        <w:t xml:space="preserve"> correctamente formalizada, </w:t>
      </w:r>
      <w:r w:rsidR="0037318F" w:rsidRPr="00D3518C">
        <w:rPr>
          <w:rFonts w:ascii="Source Sans Pro" w:eastAsiaTheme="minorHAnsi" w:hAnsi="Source Sans Pro" w:cs="Tahoma"/>
          <w:sz w:val="20"/>
          <w:szCs w:val="20"/>
          <w:lang w:eastAsia="en-US"/>
        </w:rPr>
        <w:t xml:space="preserve">y haberse </w:t>
      </w:r>
      <w:r w:rsidRPr="00D3518C">
        <w:rPr>
          <w:rFonts w:ascii="Source Sans Pro" w:eastAsiaTheme="minorHAnsi" w:hAnsi="Source Sans Pro" w:cs="Tahoma"/>
          <w:sz w:val="20"/>
          <w:szCs w:val="20"/>
          <w:lang w:eastAsia="en-US"/>
        </w:rPr>
        <w:t>devuelto las condiciones particulares firmadas</w:t>
      </w:r>
      <w:r w:rsidR="0037318F" w:rsidRPr="00D3518C">
        <w:rPr>
          <w:rFonts w:ascii="Source Sans Pro" w:eastAsiaTheme="minorHAnsi" w:hAnsi="Source Sans Pro" w:cs="Tahoma"/>
          <w:sz w:val="20"/>
          <w:szCs w:val="20"/>
          <w:lang w:eastAsia="en-US"/>
        </w:rPr>
        <w:t xml:space="preserve">. Asimismo, </w:t>
      </w:r>
      <w:r w:rsidR="008A7271" w:rsidRPr="00D3518C">
        <w:rPr>
          <w:rFonts w:ascii="Source Sans Pro" w:eastAsiaTheme="minorHAnsi" w:hAnsi="Source Sans Pro" w:cs="Tahoma"/>
          <w:sz w:val="20"/>
          <w:szCs w:val="20"/>
          <w:lang w:eastAsia="en-US"/>
        </w:rPr>
        <w:t xml:space="preserve">en la fecha de </w:t>
      </w:r>
      <w:r w:rsidR="00AB7C73" w:rsidRPr="00D3518C">
        <w:rPr>
          <w:rFonts w:ascii="Source Sans Pro" w:eastAsiaTheme="minorHAnsi" w:hAnsi="Source Sans Pro" w:cs="Tahoma"/>
          <w:sz w:val="20"/>
          <w:szCs w:val="20"/>
          <w:lang w:eastAsia="en-US"/>
        </w:rPr>
        <w:t>envío del incentivo</w:t>
      </w:r>
      <w:r w:rsidR="008A7271" w:rsidRPr="00D3518C">
        <w:rPr>
          <w:rFonts w:ascii="Source Sans Pro" w:eastAsiaTheme="minorHAnsi" w:hAnsi="Source Sans Pro" w:cs="Tahoma"/>
          <w:sz w:val="20"/>
          <w:szCs w:val="20"/>
          <w:lang w:eastAsia="en-US"/>
        </w:rPr>
        <w:t xml:space="preserve"> </w:t>
      </w:r>
      <w:r w:rsidR="00A54D5A" w:rsidRPr="00D3518C">
        <w:rPr>
          <w:rFonts w:ascii="Source Sans Pro" w:eastAsiaTheme="minorHAnsi" w:hAnsi="Source Sans Pro" w:cs="Tahoma"/>
          <w:sz w:val="20"/>
          <w:szCs w:val="20"/>
          <w:lang w:eastAsia="en-US"/>
        </w:rPr>
        <w:t xml:space="preserve">el Tomador debe encontrarse al corriente del pago de la </w:t>
      </w:r>
      <w:r w:rsidR="004D4375" w:rsidRPr="00D3518C">
        <w:rPr>
          <w:rFonts w:ascii="Source Sans Pro" w:eastAsiaTheme="minorHAnsi" w:hAnsi="Source Sans Pro" w:cs="Tahoma"/>
          <w:sz w:val="20"/>
          <w:szCs w:val="20"/>
          <w:lang w:eastAsia="en-US"/>
        </w:rPr>
        <w:t>prima y</w:t>
      </w:r>
      <w:r w:rsidR="00A54D5A" w:rsidRPr="00D3518C">
        <w:rPr>
          <w:rFonts w:ascii="Source Sans Pro" w:eastAsiaTheme="minorHAnsi" w:hAnsi="Source Sans Pro" w:cs="Tahoma"/>
          <w:sz w:val="20"/>
          <w:szCs w:val="20"/>
          <w:lang w:eastAsia="en-US"/>
        </w:rPr>
        <w:t xml:space="preserve"> debe haber transcurrido </w:t>
      </w:r>
      <w:r w:rsidR="00FF756F" w:rsidRPr="00D3518C">
        <w:rPr>
          <w:rFonts w:ascii="Source Sans Pro" w:eastAsiaTheme="minorHAnsi" w:hAnsi="Source Sans Pro" w:cs="Tahoma"/>
          <w:sz w:val="20"/>
          <w:szCs w:val="20"/>
          <w:lang w:eastAsia="en-US"/>
        </w:rPr>
        <w:t>4</w:t>
      </w:r>
      <w:r w:rsidR="00A54D5A" w:rsidRPr="00D3518C">
        <w:rPr>
          <w:rFonts w:ascii="Source Sans Pro" w:eastAsiaTheme="minorHAnsi" w:hAnsi="Source Sans Pro" w:cs="Tahoma"/>
          <w:sz w:val="20"/>
          <w:szCs w:val="20"/>
          <w:lang w:eastAsia="en-US"/>
        </w:rPr>
        <w:t xml:space="preserve">5 días desde la fecha de entrada en vigor de la póliza </w:t>
      </w:r>
      <w:r w:rsidRPr="00D3518C">
        <w:rPr>
          <w:rFonts w:ascii="Source Sans Pro" w:eastAsiaTheme="minorHAnsi" w:hAnsi="Source Sans Pro" w:cs="Tahoma"/>
          <w:sz w:val="20"/>
          <w:szCs w:val="20"/>
          <w:lang w:eastAsia="en-US"/>
        </w:rPr>
        <w:t xml:space="preserve">sin que se haya procedido a la devolución de </w:t>
      </w:r>
      <w:proofErr w:type="gramStart"/>
      <w:r w:rsidRPr="00D3518C">
        <w:rPr>
          <w:rFonts w:ascii="Source Sans Pro" w:eastAsiaTheme="minorHAnsi" w:hAnsi="Source Sans Pro" w:cs="Tahoma"/>
          <w:sz w:val="20"/>
          <w:szCs w:val="20"/>
          <w:lang w:eastAsia="en-US"/>
        </w:rPr>
        <w:t>la misma</w:t>
      </w:r>
      <w:proofErr w:type="gramEnd"/>
      <w:r w:rsidRPr="00D3518C">
        <w:rPr>
          <w:rFonts w:ascii="Source Sans Pro" w:eastAsiaTheme="minorHAnsi" w:hAnsi="Source Sans Pro" w:cs="Tahoma"/>
          <w:sz w:val="20"/>
          <w:szCs w:val="20"/>
          <w:lang w:eastAsia="en-US"/>
        </w:rPr>
        <w:t xml:space="preserve"> o a solicitar su baja</w:t>
      </w:r>
      <w:r w:rsidR="00A54D5A" w:rsidRPr="00D3518C">
        <w:rPr>
          <w:rFonts w:ascii="Source Sans Pro" w:eastAsiaTheme="minorHAnsi" w:hAnsi="Source Sans Pro" w:cs="Tahoma"/>
          <w:sz w:val="20"/>
          <w:szCs w:val="20"/>
          <w:lang w:eastAsia="en-US"/>
        </w:rPr>
        <w:t>.</w:t>
      </w:r>
      <w:r w:rsidRPr="00D3518C">
        <w:rPr>
          <w:rFonts w:ascii="Source Sans Pro" w:eastAsiaTheme="minorHAnsi" w:hAnsi="Source Sans Pro" w:cs="Tahoma"/>
          <w:sz w:val="20"/>
          <w:szCs w:val="20"/>
          <w:lang w:eastAsia="en-US"/>
        </w:rPr>
        <w:t xml:space="preserve"> </w:t>
      </w:r>
    </w:p>
    <w:p w14:paraId="5D707464" w14:textId="4D11019D" w:rsidR="001E33EC" w:rsidRPr="00D3518C" w:rsidRDefault="00C1522C" w:rsidP="001E33EC">
      <w:pPr>
        <w:pStyle w:val="Default"/>
        <w:jc w:val="both"/>
        <w:rPr>
          <w:rFonts w:ascii="Source Sans Pro" w:hAnsi="Source Sans Pro" w:cs="Tahoma"/>
          <w:color w:val="auto"/>
          <w:sz w:val="20"/>
          <w:szCs w:val="20"/>
        </w:rPr>
      </w:pPr>
      <w:r w:rsidRPr="00D3518C">
        <w:rPr>
          <w:rFonts w:ascii="Source Sans Pro" w:hAnsi="Source Sans Pro" w:cs="Tahoma"/>
          <w:color w:val="auto"/>
          <w:sz w:val="20"/>
          <w:szCs w:val="20"/>
        </w:rPr>
        <w:t>Los incentivos únicamente serán válidos para la primera anualidad de vigencia de la póliza</w:t>
      </w:r>
      <w:r w:rsidR="001E33EC" w:rsidRPr="00D3518C">
        <w:rPr>
          <w:rFonts w:ascii="Source Sans Pro" w:hAnsi="Source Sans Pro" w:cs="Tahoma"/>
          <w:color w:val="auto"/>
          <w:sz w:val="20"/>
          <w:szCs w:val="20"/>
        </w:rPr>
        <w:t>,</w:t>
      </w:r>
      <w:r w:rsidRPr="00D3518C">
        <w:rPr>
          <w:rFonts w:ascii="Source Sans Pro" w:hAnsi="Source Sans Pro" w:cs="Tahoma"/>
          <w:color w:val="auto"/>
          <w:sz w:val="20"/>
          <w:szCs w:val="20"/>
        </w:rPr>
        <w:t xml:space="preserve"> por lo que no otorgará derecho a la obtención del incentivo en aquellas renovaciones que puedan producirse. </w:t>
      </w:r>
      <w:r w:rsidR="004D4375" w:rsidRPr="00D3518C">
        <w:rPr>
          <w:rFonts w:ascii="Source Sans Pro" w:hAnsi="Source Sans Pro" w:cs="Tahoma"/>
          <w:color w:val="auto"/>
          <w:sz w:val="20"/>
          <w:szCs w:val="20"/>
        </w:rPr>
        <w:t>Además,</w:t>
      </w:r>
      <w:r w:rsidR="00075FD3" w:rsidRPr="00D3518C">
        <w:rPr>
          <w:rFonts w:ascii="Source Sans Pro" w:hAnsi="Source Sans Pro" w:cs="Tahoma"/>
          <w:color w:val="auto"/>
          <w:sz w:val="20"/>
          <w:szCs w:val="20"/>
        </w:rPr>
        <w:t xml:space="preserve"> </w:t>
      </w:r>
      <w:r w:rsidR="001E33EC" w:rsidRPr="00D3518C">
        <w:rPr>
          <w:rFonts w:ascii="Source Sans Pro" w:hAnsi="Source Sans Pro" w:cs="Tahoma"/>
          <w:color w:val="auto"/>
          <w:sz w:val="20"/>
          <w:szCs w:val="20"/>
        </w:rPr>
        <w:t xml:space="preserve">estarán obligados a mantener el producto contratado durante un periodo mínimo de un año. </w:t>
      </w:r>
      <w:r w:rsidR="00A134D2" w:rsidRPr="00D3518C">
        <w:rPr>
          <w:rFonts w:ascii="Source Sans Pro" w:hAnsi="Source Sans Pro" w:cs="Tahoma"/>
          <w:color w:val="auto"/>
          <w:sz w:val="20"/>
          <w:szCs w:val="20"/>
        </w:rPr>
        <w:t xml:space="preserve">Si no fuera </w:t>
      </w:r>
      <w:r w:rsidR="004D4375" w:rsidRPr="00D3518C">
        <w:rPr>
          <w:rFonts w:ascii="Source Sans Pro" w:hAnsi="Source Sans Pro" w:cs="Tahoma"/>
          <w:color w:val="auto"/>
          <w:sz w:val="20"/>
          <w:szCs w:val="20"/>
        </w:rPr>
        <w:t>así la</w:t>
      </w:r>
      <w:r w:rsidR="00527CAA" w:rsidRPr="00D3518C">
        <w:rPr>
          <w:rFonts w:ascii="Source Sans Pro" w:hAnsi="Source Sans Pro" w:cs="Tahoma"/>
          <w:color w:val="auto"/>
          <w:sz w:val="20"/>
          <w:szCs w:val="20"/>
        </w:rPr>
        <w:t xml:space="preserve"> compañía</w:t>
      </w:r>
      <w:r w:rsidR="001E33EC" w:rsidRPr="00D3518C">
        <w:rPr>
          <w:rFonts w:ascii="Source Sans Pro" w:hAnsi="Source Sans Pro" w:cs="Tahoma"/>
          <w:color w:val="auto"/>
          <w:sz w:val="20"/>
          <w:szCs w:val="20"/>
        </w:rPr>
        <w:t xml:space="preserve"> se reserva el derecho a reclamar la devolución en términos económicos del valor del premio objeto </w:t>
      </w:r>
      <w:r w:rsidR="00671928" w:rsidRPr="00D3518C">
        <w:rPr>
          <w:rFonts w:ascii="Source Sans Pro" w:hAnsi="Source Sans Pro" w:cs="Tahoma"/>
          <w:color w:val="auto"/>
          <w:sz w:val="20"/>
          <w:szCs w:val="20"/>
        </w:rPr>
        <w:t>de la promoción.</w:t>
      </w:r>
    </w:p>
    <w:p w14:paraId="4537144C" w14:textId="77777777" w:rsidR="004225B0" w:rsidRPr="00D3518C" w:rsidRDefault="004225B0" w:rsidP="001E33EC">
      <w:pPr>
        <w:pStyle w:val="Default"/>
        <w:jc w:val="both"/>
        <w:rPr>
          <w:rFonts w:ascii="Source Sans Pro" w:hAnsi="Source Sans Pro" w:cs="Tahoma"/>
          <w:color w:val="auto"/>
          <w:sz w:val="20"/>
          <w:szCs w:val="20"/>
        </w:rPr>
      </w:pPr>
    </w:p>
    <w:p w14:paraId="14CD1957" w14:textId="5B062648" w:rsidR="009C6B8F" w:rsidRPr="00D3518C" w:rsidRDefault="009C6B8F" w:rsidP="006766F5">
      <w:pPr>
        <w:pStyle w:val="tit"/>
        <w:jc w:val="both"/>
        <w:rPr>
          <w:rFonts w:ascii="Source Sans Pro" w:hAnsi="Source Sans Pro" w:cs="Tahoma"/>
          <w:b/>
          <w:sz w:val="20"/>
          <w:szCs w:val="20"/>
        </w:rPr>
      </w:pPr>
      <w:r w:rsidRPr="00D3518C">
        <w:rPr>
          <w:rFonts w:ascii="Source Sans Pro" w:hAnsi="Source Sans Pro" w:cs="Tahoma"/>
          <w:b/>
          <w:sz w:val="20"/>
          <w:szCs w:val="20"/>
        </w:rPr>
        <w:t>LIMITACIÓN DE RESPONSABILIDADES Y RESERVA DE DERECHOS</w:t>
      </w:r>
    </w:p>
    <w:p w14:paraId="1B51C98B" w14:textId="39EDC962" w:rsidR="009C6B8F" w:rsidRPr="00D3518C" w:rsidRDefault="00527CAA" w:rsidP="009C6B8F">
      <w:pPr>
        <w:pStyle w:val="respuesta"/>
        <w:jc w:val="both"/>
        <w:rPr>
          <w:rFonts w:ascii="Source Sans Pro" w:hAnsi="Source Sans Pro" w:cs="Tahoma"/>
          <w:sz w:val="20"/>
          <w:szCs w:val="20"/>
        </w:rPr>
      </w:pPr>
      <w:r w:rsidRPr="00D3518C">
        <w:rPr>
          <w:rFonts w:ascii="Source Sans Pro" w:hAnsi="Source Sans Pro" w:cs="Tahoma"/>
          <w:sz w:val="20"/>
          <w:szCs w:val="20"/>
        </w:rPr>
        <w:t>La compañía</w:t>
      </w:r>
      <w:r w:rsidR="00375762" w:rsidRPr="00D3518C">
        <w:rPr>
          <w:rFonts w:ascii="Source Sans Pro" w:hAnsi="Source Sans Pro" w:cs="Tahoma"/>
          <w:sz w:val="20"/>
          <w:szCs w:val="20"/>
        </w:rPr>
        <w:t xml:space="preserve"> </w:t>
      </w:r>
      <w:r w:rsidR="009C6B8F" w:rsidRPr="00D3518C">
        <w:rPr>
          <w:rFonts w:ascii="Source Sans Pro" w:hAnsi="Source Sans Pro" w:cs="Tahoma"/>
          <w:sz w:val="20"/>
          <w:szCs w:val="20"/>
        </w:rPr>
        <w:t>no se responsabiliza por las incidencias y fallos de las redes de telecomunicaciones que impidan el acceso a las diferentes páginas web relacionadas con la promoción.</w:t>
      </w:r>
    </w:p>
    <w:p w14:paraId="2BAD900C" w14:textId="725396E8" w:rsidR="009C6B8F" w:rsidRPr="00D3518C" w:rsidRDefault="009C6B8F" w:rsidP="009C6B8F">
      <w:pPr>
        <w:pStyle w:val="respuesta"/>
        <w:jc w:val="both"/>
        <w:rPr>
          <w:rFonts w:ascii="Source Sans Pro" w:hAnsi="Source Sans Pro" w:cs="Tahoma"/>
          <w:sz w:val="20"/>
          <w:szCs w:val="20"/>
        </w:rPr>
      </w:pPr>
      <w:r w:rsidRPr="00D3518C">
        <w:rPr>
          <w:rFonts w:ascii="Source Sans Pro" w:hAnsi="Source Sans Pro" w:cs="Tahoma"/>
          <w:sz w:val="20"/>
          <w:szCs w:val="20"/>
        </w:rPr>
        <w:t xml:space="preserve">Asimismo, </w:t>
      </w:r>
      <w:r w:rsidR="00527CAA" w:rsidRPr="00D3518C">
        <w:rPr>
          <w:rFonts w:ascii="Source Sans Pro" w:hAnsi="Source Sans Pro" w:cs="Tahoma"/>
          <w:sz w:val="20"/>
          <w:szCs w:val="20"/>
        </w:rPr>
        <w:t>la compañía</w:t>
      </w:r>
      <w:r w:rsidR="00375762" w:rsidRPr="00D3518C">
        <w:rPr>
          <w:rFonts w:ascii="Source Sans Pro" w:hAnsi="Source Sans Pro" w:cs="Tahoma"/>
          <w:sz w:val="20"/>
          <w:szCs w:val="20"/>
        </w:rPr>
        <w:t xml:space="preserve"> </w:t>
      </w:r>
      <w:r w:rsidRPr="00D3518C">
        <w:rPr>
          <w:rFonts w:ascii="Source Sans Pro" w:hAnsi="Source Sans Pro" w:cs="Tahoma"/>
          <w:sz w:val="20"/>
          <w:szCs w:val="20"/>
        </w:rPr>
        <w:t xml:space="preserve">no se responsabiliza por los servicios que terceras empresas deban prestar con ocasión de la presente promoción, ni de su política de privacidad, términos y condiciones de registro, protección de datos personales y propiedad intelectual. </w:t>
      </w:r>
    </w:p>
    <w:p w14:paraId="2B275CC7" w14:textId="47E32F72" w:rsidR="009C6B8F" w:rsidRPr="00D3518C" w:rsidRDefault="00527CAA" w:rsidP="009C6B8F">
      <w:pPr>
        <w:pStyle w:val="respuesta"/>
        <w:jc w:val="both"/>
        <w:rPr>
          <w:rFonts w:ascii="Source Sans Pro" w:hAnsi="Source Sans Pro" w:cs="Tahoma"/>
          <w:sz w:val="20"/>
          <w:szCs w:val="20"/>
        </w:rPr>
      </w:pPr>
      <w:r w:rsidRPr="00D3518C">
        <w:rPr>
          <w:rFonts w:ascii="Source Sans Pro" w:hAnsi="Source Sans Pro" w:cs="Tahoma"/>
          <w:sz w:val="20"/>
          <w:szCs w:val="20"/>
        </w:rPr>
        <w:t>La compañía</w:t>
      </w:r>
      <w:r w:rsidR="00375762" w:rsidRPr="00D3518C">
        <w:rPr>
          <w:rFonts w:ascii="Source Sans Pro" w:hAnsi="Source Sans Pro" w:cs="Tahoma"/>
          <w:sz w:val="20"/>
          <w:szCs w:val="20"/>
        </w:rPr>
        <w:t xml:space="preserve"> </w:t>
      </w:r>
      <w:r w:rsidR="009C6B8F" w:rsidRPr="00D3518C">
        <w:rPr>
          <w:rFonts w:ascii="Source Sans Pro" w:hAnsi="Source Sans Pro" w:cs="Tahoma"/>
          <w:sz w:val="20"/>
          <w:szCs w:val="20"/>
        </w:rPr>
        <w:t xml:space="preserve">se reserva el derecho de realizar modificaciones a las condiciones de la presente promoción o cambiar los premios de </w:t>
      </w:r>
      <w:proofErr w:type="gramStart"/>
      <w:r w:rsidR="009C6B8F" w:rsidRPr="00D3518C">
        <w:rPr>
          <w:rFonts w:ascii="Source Sans Pro" w:hAnsi="Source Sans Pro" w:cs="Tahoma"/>
          <w:sz w:val="20"/>
          <w:szCs w:val="20"/>
        </w:rPr>
        <w:t>la misma</w:t>
      </w:r>
      <w:proofErr w:type="gramEnd"/>
      <w:r w:rsidR="009C6B8F" w:rsidRPr="00D3518C">
        <w:rPr>
          <w:rFonts w:ascii="Source Sans Pro" w:hAnsi="Source Sans Pro" w:cs="Tahoma"/>
          <w:sz w:val="20"/>
          <w:szCs w:val="20"/>
        </w:rPr>
        <w:t xml:space="preserve"> por otros de valor equivalente, siempre que esté justificado y se comuniquen debidamente a los participantes las nuevas condiciones o premios. </w:t>
      </w:r>
    </w:p>
    <w:p w14:paraId="201F1330" w14:textId="243DF55F" w:rsidR="009C6B8F" w:rsidRPr="00D3518C" w:rsidRDefault="009C6B8F" w:rsidP="009C6B8F">
      <w:pPr>
        <w:pStyle w:val="respuesta"/>
        <w:jc w:val="both"/>
        <w:rPr>
          <w:rFonts w:ascii="Source Sans Pro" w:hAnsi="Source Sans Pro" w:cs="Tahoma"/>
          <w:sz w:val="20"/>
          <w:szCs w:val="20"/>
        </w:rPr>
      </w:pPr>
      <w:r w:rsidRPr="00D3518C">
        <w:rPr>
          <w:rFonts w:ascii="Source Sans Pro" w:hAnsi="Source Sans Pro" w:cs="Tahoma"/>
          <w:sz w:val="20"/>
          <w:szCs w:val="20"/>
        </w:rPr>
        <w:t xml:space="preserve">En caso de que esta promoción no pudiera realizarse, bien por fraudes detectados, errores técnicos, o cualquier otro motivo que no esté bajo el control de </w:t>
      </w:r>
      <w:r w:rsidR="00527CAA" w:rsidRPr="00D3518C">
        <w:rPr>
          <w:rFonts w:ascii="Source Sans Pro" w:hAnsi="Source Sans Pro" w:cs="Tahoma"/>
          <w:sz w:val="20"/>
          <w:szCs w:val="20"/>
        </w:rPr>
        <w:t>la compañía</w:t>
      </w:r>
      <w:r w:rsidRPr="00D3518C">
        <w:rPr>
          <w:rFonts w:ascii="Source Sans Pro" w:hAnsi="Source Sans Pro" w:cs="Tahoma"/>
          <w:sz w:val="20"/>
          <w:szCs w:val="20"/>
        </w:rPr>
        <w:t xml:space="preserve">, y que afecte al normal desarrollo de </w:t>
      </w:r>
      <w:proofErr w:type="gramStart"/>
      <w:r w:rsidRPr="00D3518C">
        <w:rPr>
          <w:rFonts w:ascii="Source Sans Pro" w:hAnsi="Source Sans Pro" w:cs="Tahoma"/>
          <w:sz w:val="20"/>
          <w:szCs w:val="20"/>
        </w:rPr>
        <w:t>la misma</w:t>
      </w:r>
      <w:proofErr w:type="gramEnd"/>
      <w:r w:rsidRPr="00D3518C">
        <w:rPr>
          <w:rFonts w:ascii="Source Sans Pro" w:hAnsi="Source Sans Pro" w:cs="Tahoma"/>
          <w:sz w:val="20"/>
          <w:szCs w:val="20"/>
        </w:rPr>
        <w:t xml:space="preserve">, </w:t>
      </w:r>
      <w:r w:rsidR="00527CAA" w:rsidRPr="00D3518C">
        <w:rPr>
          <w:rFonts w:ascii="Source Sans Pro" w:hAnsi="Source Sans Pro" w:cs="Tahoma"/>
          <w:sz w:val="20"/>
          <w:szCs w:val="20"/>
        </w:rPr>
        <w:t>la compañía</w:t>
      </w:r>
      <w:r w:rsidR="00375762" w:rsidRPr="00D3518C">
        <w:rPr>
          <w:rFonts w:ascii="Source Sans Pro" w:hAnsi="Source Sans Pro" w:cs="Tahoma"/>
          <w:sz w:val="20"/>
          <w:szCs w:val="20"/>
        </w:rPr>
        <w:t xml:space="preserve"> </w:t>
      </w:r>
      <w:r w:rsidRPr="00D3518C">
        <w:rPr>
          <w:rFonts w:ascii="Source Sans Pro" w:hAnsi="Source Sans Pro" w:cs="Tahoma"/>
          <w:sz w:val="20"/>
          <w:szCs w:val="20"/>
        </w:rPr>
        <w:t>se reserva el derecho a cancelar, modificar, o suspenderla, sin que los participantes puedan exigir responsabilidad alguna al promotor.</w:t>
      </w:r>
    </w:p>
    <w:p w14:paraId="405DF7B3" w14:textId="423FDBBD" w:rsidR="003131FD" w:rsidRPr="00D3518C" w:rsidRDefault="009C6B8F" w:rsidP="0038226E">
      <w:pPr>
        <w:pStyle w:val="respuesta"/>
        <w:jc w:val="both"/>
        <w:rPr>
          <w:rFonts w:ascii="Source Sans Pro" w:hAnsi="Source Sans Pro" w:cs="Tahoma"/>
          <w:b/>
          <w:sz w:val="20"/>
          <w:szCs w:val="20"/>
        </w:rPr>
      </w:pPr>
      <w:r w:rsidRPr="00D3518C">
        <w:rPr>
          <w:rFonts w:ascii="Source Sans Pro" w:hAnsi="Source Sans Pro" w:cs="Tahoma"/>
          <w:sz w:val="20"/>
          <w:szCs w:val="20"/>
        </w:rPr>
        <w:t xml:space="preserve">Si </w:t>
      </w:r>
      <w:r w:rsidR="00527CAA" w:rsidRPr="00D3518C">
        <w:rPr>
          <w:rFonts w:ascii="Source Sans Pro" w:hAnsi="Source Sans Pro" w:cs="Tahoma"/>
          <w:sz w:val="20"/>
          <w:szCs w:val="20"/>
        </w:rPr>
        <w:t>la compañía</w:t>
      </w:r>
      <w:r w:rsidR="00375762" w:rsidRPr="00D3518C">
        <w:rPr>
          <w:rFonts w:ascii="Source Sans Pro" w:hAnsi="Source Sans Pro" w:cs="Tahoma"/>
          <w:sz w:val="20"/>
          <w:szCs w:val="20"/>
        </w:rPr>
        <w:t xml:space="preserve"> </w:t>
      </w:r>
      <w:r w:rsidRPr="00D3518C">
        <w:rPr>
          <w:rFonts w:ascii="Source Sans Pro" w:hAnsi="Source Sans Pro" w:cs="Tahoma"/>
          <w:sz w:val="20"/>
          <w:szCs w:val="20"/>
        </w:rPr>
        <w:t xml:space="preserve">tuviera que devolver la cantidad abonada en concepto de prima por cualquier causa, incluyendo su reclamación por parte del Tomador, éste perderá el derecho a los incentivos que, hasta ese momento hubiera percibido. </w:t>
      </w:r>
      <w:r w:rsidR="00450487" w:rsidRPr="00D3518C">
        <w:rPr>
          <w:rFonts w:ascii="Source Sans Pro" w:hAnsi="Source Sans Pro" w:cs="Tahoma"/>
          <w:sz w:val="20"/>
          <w:szCs w:val="20"/>
        </w:rPr>
        <w:t xml:space="preserve">En estos supuestos, </w:t>
      </w:r>
      <w:r w:rsidR="00527CAA" w:rsidRPr="00D3518C">
        <w:rPr>
          <w:rFonts w:ascii="Source Sans Pro" w:hAnsi="Source Sans Pro" w:cs="Tahoma"/>
          <w:sz w:val="20"/>
          <w:szCs w:val="20"/>
        </w:rPr>
        <w:t xml:space="preserve">la compañía </w:t>
      </w:r>
      <w:r w:rsidR="00450487" w:rsidRPr="00D3518C">
        <w:rPr>
          <w:rFonts w:ascii="Source Sans Pro" w:hAnsi="Source Sans Pro" w:cs="Tahoma"/>
          <w:sz w:val="20"/>
          <w:szCs w:val="20"/>
        </w:rPr>
        <w:t>se reserva el derecho a reclamar la devolución en términos económicos del valor del premio objeto de la presente promoción.</w:t>
      </w:r>
    </w:p>
    <w:p w14:paraId="71316F2C" w14:textId="51084BA2" w:rsidR="00AB7C73" w:rsidRPr="00D3518C" w:rsidRDefault="00AB7C73" w:rsidP="00AB7C73">
      <w:pPr>
        <w:jc w:val="both"/>
        <w:rPr>
          <w:rFonts w:ascii="Source Sans Pro" w:hAnsi="Source Sans Pro" w:cs="Tahoma"/>
          <w:b/>
          <w:sz w:val="20"/>
        </w:rPr>
      </w:pPr>
      <w:r w:rsidRPr="00D3518C">
        <w:rPr>
          <w:rFonts w:ascii="Source Sans Pro" w:hAnsi="Source Sans Pro" w:cs="Tahoma"/>
          <w:b/>
          <w:sz w:val="20"/>
        </w:rPr>
        <w:t>PARTICIPACIONES FRAUDULENTAS</w:t>
      </w:r>
    </w:p>
    <w:p w14:paraId="464A6D7A" w14:textId="77777777" w:rsidR="00AB7C73" w:rsidRPr="00D3518C" w:rsidRDefault="00AB7C73" w:rsidP="00AB7C73">
      <w:pPr>
        <w:jc w:val="both"/>
        <w:rPr>
          <w:rFonts w:ascii="Source Sans Pro" w:hAnsi="Source Sans Pro" w:cs="Tahoma"/>
          <w:b/>
          <w:sz w:val="20"/>
        </w:rPr>
      </w:pPr>
    </w:p>
    <w:p w14:paraId="1082ECC3" w14:textId="77777777" w:rsidR="00AB7C73" w:rsidRPr="00D3518C" w:rsidRDefault="00AB7C73" w:rsidP="00AB7C73">
      <w:pPr>
        <w:jc w:val="both"/>
        <w:rPr>
          <w:rFonts w:ascii="Source Sans Pro" w:hAnsi="Source Sans Pro" w:cs="Tahoma"/>
          <w:sz w:val="20"/>
        </w:rPr>
      </w:pPr>
      <w:r w:rsidRPr="00D3518C">
        <w:rPr>
          <w:rFonts w:ascii="Source Sans Pro" w:hAnsi="Source Sans Pro" w:cs="Tahoma"/>
          <w:sz w:val="20"/>
        </w:rPr>
        <w:t xml:space="preserve">En el caso de que la compañía detecte cualquier anomalía o sospeche que un participante esté impidiendo el normal desarrollo del concurso, alterando ilegalmente el funcionamiento mediante cualquier procedimiento técnico o informático, o incumpliendo de cualquier otra forma las bases de la promoción, podrá de forma unilateral eliminar la inscripción del participante beneficiado, la compañía ha habilitado los necesarios soportes tecnológicos para detectar cualquier posible actuación </w:t>
      </w:r>
      <w:r w:rsidRPr="00D3518C">
        <w:rPr>
          <w:rFonts w:ascii="Source Sans Pro" w:hAnsi="Source Sans Pro" w:cs="Tahoma"/>
          <w:sz w:val="20"/>
        </w:rPr>
        <w:lastRenderedPageBreak/>
        <w:t>fraudulenta, anómala o dolosa que pretenda alterar los resultados con el objetivo de lograr un premio de forma ilícita o alterar la participación normal en la presente promoción</w:t>
      </w:r>
    </w:p>
    <w:p w14:paraId="09C1BF66" w14:textId="5A612CFE" w:rsidR="00AB7C73" w:rsidRPr="00D3518C" w:rsidRDefault="00AB7C73" w:rsidP="00AB7C73">
      <w:pPr>
        <w:jc w:val="both"/>
        <w:rPr>
          <w:rFonts w:ascii="Source Sans Pro" w:hAnsi="Source Sans Pro" w:cs="Tahoma"/>
          <w:sz w:val="20"/>
        </w:rPr>
      </w:pPr>
      <w:r w:rsidRPr="00D3518C">
        <w:rPr>
          <w:rFonts w:ascii="Source Sans Pro" w:hAnsi="Source Sans Pro" w:cs="Tahoma"/>
          <w:sz w:val="20"/>
        </w:rPr>
        <w:t>La compañía se reserva el derecho de dar de baja e incluso de denegar la obtención del premio de forma automática, a todos aquellos participantes que se hayan beneficiado de forma directa o indirecta de este tipo de actuaciones fraudulentas y pudiendo además ejercer todas las acciones civiles o penales que pudieran corresponder.</w:t>
      </w:r>
    </w:p>
    <w:p w14:paraId="5D07EBCE" w14:textId="77777777" w:rsidR="00F30B12" w:rsidRPr="00D3518C" w:rsidRDefault="00F30B12" w:rsidP="00AB7C73">
      <w:pPr>
        <w:jc w:val="both"/>
        <w:rPr>
          <w:rFonts w:ascii="Source Sans Pro" w:hAnsi="Source Sans Pro" w:cs="Tahoma"/>
          <w:sz w:val="20"/>
        </w:rPr>
      </w:pPr>
    </w:p>
    <w:p w14:paraId="68D85543" w14:textId="13EE2E62" w:rsidR="00AB7C73" w:rsidRPr="00D3518C" w:rsidRDefault="00AB7C73" w:rsidP="00AB7C73">
      <w:pPr>
        <w:jc w:val="both"/>
        <w:rPr>
          <w:rFonts w:ascii="Source Sans Pro" w:hAnsi="Source Sans Pro" w:cs="Tahoma"/>
          <w:sz w:val="20"/>
        </w:rPr>
      </w:pPr>
      <w:r w:rsidRPr="00D3518C">
        <w:rPr>
          <w:rFonts w:ascii="Source Sans Pro" w:hAnsi="Source Sans Pro" w:cs="Tahoma"/>
          <w:sz w:val="20"/>
        </w:rPr>
        <w:t>Asimismo, la compañía se reserva el derecho de dar de baja e incluso de denegar la obtención del premio de forma automática, a todas aquellas participaciones que sean ofensivas o inaceptables.</w:t>
      </w:r>
    </w:p>
    <w:p w14:paraId="33761256" w14:textId="77777777" w:rsidR="00F30B12" w:rsidRPr="00D3518C" w:rsidRDefault="00F30B12" w:rsidP="00AB7C73">
      <w:pPr>
        <w:jc w:val="both"/>
        <w:rPr>
          <w:rFonts w:ascii="Source Sans Pro" w:hAnsi="Source Sans Pro" w:cs="Tahoma"/>
          <w:sz w:val="20"/>
        </w:rPr>
      </w:pPr>
    </w:p>
    <w:p w14:paraId="4E4BE7CC" w14:textId="77777777" w:rsidR="00AB7C73" w:rsidRPr="00D3518C" w:rsidRDefault="00AB7C73" w:rsidP="00AB7C73">
      <w:pPr>
        <w:jc w:val="both"/>
        <w:rPr>
          <w:rFonts w:ascii="Source Sans Pro" w:hAnsi="Source Sans Pro" w:cs="Tahoma"/>
          <w:sz w:val="20"/>
        </w:rPr>
      </w:pPr>
      <w:r w:rsidRPr="00D3518C">
        <w:rPr>
          <w:rFonts w:ascii="Source Sans Pro" w:hAnsi="Source Sans Pro" w:cs="Tahoma"/>
          <w:sz w:val="20"/>
        </w:rPr>
        <w:t xml:space="preserve">En este sentido, la compañía podrá habilitar los mecanismos y soportes tecnológicos que considere idóneos para detectar cualquier posible actuación fraudulenta, anómala o dolosa que pretenda alterar la participación normal en la presente promoción. </w:t>
      </w:r>
    </w:p>
    <w:p w14:paraId="66AE8E15" w14:textId="5D9A4868" w:rsidR="0038226E" w:rsidRPr="00D3518C" w:rsidRDefault="0038226E" w:rsidP="0038226E">
      <w:pPr>
        <w:pStyle w:val="respuesta"/>
        <w:jc w:val="both"/>
        <w:rPr>
          <w:rFonts w:ascii="Source Sans Pro" w:hAnsi="Source Sans Pro" w:cs="Tahoma"/>
          <w:b/>
          <w:sz w:val="20"/>
          <w:szCs w:val="20"/>
        </w:rPr>
      </w:pPr>
      <w:bookmarkStart w:id="10" w:name="_Hlk124430778"/>
      <w:r w:rsidRPr="00D3518C">
        <w:rPr>
          <w:rFonts w:ascii="Source Sans Pro" w:hAnsi="Source Sans Pro" w:cs="Tahoma"/>
          <w:b/>
          <w:sz w:val="20"/>
          <w:szCs w:val="20"/>
        </w:rPr>
        <w:t>FISCALIDAD</w:t>
      </w:r>
      <w:r w:rsidR="009A127E" w:rsidRPr="00D3518C">
        <w:rPr>
          <w:rFonts w:ascii="Source Sans Pro" w:hAnsi="Source Sans Pro" w:cs="Tahoma"/>
          <w:b/>
          <w:sz w:val="20"/>
          <w:szCs w:val="20"/>
        </w:rPr>
        <w:t xml:space="preserve"> </w:t>
      </w:r>
    </w:p>
    <w:p w14:paraId="44879063" w14:textId="77777777" w:rsidR="009A7143" w:rsidRPr="00D3518C" w:rsidRDefault="009A7143" w:rsidP="009A7143">
      <w:pPr>
        <w:pBdr>
          <w:top w:val="nil"/>
          <w:left w:val="nil"/>
          <w:bottom w:val="nil"/>
          <w:right w:val="nil"/>
          <w:between w:val="nil"/>
        </w:pBdr>
        <w:jc w:val="both"/>
        <w:rPr>
          <w:rFonts w:ascii="Source Sans Pro" w:eastAsia="Tahoma" w:hAnsi="Source Sans Pro" w:cs="Tahoma"/>
          <w:color w:val="000000"/>
          <w:sz w:val="20"/>
          <w:szCs w:val="20"/>
        </w:rPr>
      </w:pPr>
      <w:r w:rsidRPr="00D3518C">
        <w:rPr>
          <w:rFonts w:ascii="Source Sans Pro" w:eastAsia="Tahoma" w:hAnsi="Source Sans Pro" w:cs="Tahoma"/>
          <w:color w:val="000000"/>
          <w:sz w:val="20"/>
          <w:szCs w:val="20"/>
        </w:rPr>
        <w:t>De conformidad al art. 33 de la Ley 35/2006 de 28 de noviembre del IRPF, estas retribuciones tienen la consideración de ganancias patrimoniales. Por excepción a lo anterior, si están asociadas a contratos de seguro de vida-ahorro, según lo dispuesto en el artículo 25.3 de la misma Norma, recibirán la calificación de rendimientos del capital mobiliario.</w:t>
      </w:r>
    </w:p>
    <w:p w14:paraId="1FBB013B" w14:textId="77777777" w:rsidR="009A7143" w:rsidRPr="00D3518C" w:rsidRDefault="009A7143" w:rsidP="009A7143">
      <w:pPr>
        <w:pBdr>
          <w:top w:val="nil"/>
          <w:left w:val="nil"/>
          <w:bottom w:val="nil"/>
          <w:right w:val="nil"/>
          <w:between w:val="nil"/>
        </w:pBdr>
        <w:jc w:val="both"/>
        <w:rPr>
          <w:rFonts w:ascii="Source Sans Pro" w:eastAsia="Tahoma" w:hAnsi="Source Sans Pro" w:cs="Tahoma"/>
          <w:color w:val="000000"/>
          <w:sz w:val="20"/>
          <w:szCs w:val="20"/>
        </w:rPr>
      </w:pPr>
    </w:p>
    <w:p w14:paraId="642AF10C" w14:textId="77777777" w:rsidR="009A7143" w:rsidRPr="00D3518C" w:rsidRDefault="009A7143" w:rsidP="009A7143">
      <w:pPr>
        <w:pBdr>
          <w:top w:val="nil"/>
          <w:left w:val="nil"/>
          <w:bottom w:val="nil"/>
          <w:right w:val="nil"/>
          <w:between w:val="nil"/>
        </w:pBdr>
        <w:jc w:val="both"/>
        <w:rPr>
          <w:rFonts w:ascii="Source Sans Pro" w:eastAsia="Tahoma" w:hAnsi="Source Sans Pro" w:cs="Tahoma"/>
          <w:b/>
          <w:color w:val="000000"/>
          <w:sz w:val="20"/>
          <w:szCs w:val="20"/>
        </w:rPr>
      </w:pPr>
      <w:r w:rsidRPr="00D3518C">
        <w:rPr>
          <w:rFonts w:ascii="Source Sans Pro" w:eastAsia="Tahoma" w:hAnsi="Source Sans Pro" w:cs="Tahoma"/>
          <w:color w:val="000000"/>
          <w:sz w:val="20"/>
          <w:szCs w:val="20"/>
        </w:rPr>
        <w:t>Si el preceptor del regalo es una persona jurídica o entidad sujeta al Impuesto sobre Sociedades, la entrega está sometida a este impuesto en aplicación del artículo 4 de la Ley 27/2014.</w:t>
      </w:r>
    </w:p>
    <w:bookmarkEnd w:id="10"/>
    <w:p w14:paraId="5DA6BD4C" w14:textId="77777777" w:rsidR="00FE1A54" w:rsidRPr="00D3518C" w:rsidRDefault="00FE1A54" w:rsidP="00616826">
      <w:pPr>
        <w:pStyle w:val="tit"/>
        <w:jc w:val="both"/>
        <w:rPr>
          <w:rFonts w:ascii="Source Sans Pro" w:hAnsi="Source Sans Pro" w:cs="Tahoma"/>
          <w:b/>
          <w:sz w:val="20"/>
          <w:szCs w:val="20"/>
        </w:rPr>
      </w:pPr>
    </w:p>
    <w:p w14:paraId="3D891C11" w14:textId="452954CB" w:rsidR="00616826" w:rsidRPr="00D3518C" w:rsidRDefault="00616826" w:rsidP="00616826">
      <w:pPr>
        <w:pStyle w:val="tit"/>
        <w:jc w:val="both"/>
        <w:rPr>
          <w:rFonts w:ascii="Source Sans Pro" w:hAnsi="Source Sans Pro" w:cs="Tahoma"/>
          <w:b/>
          <w:sz w:val="20"/>
          <w:szCs w:val="20"/>
        </w:rPr>
      </w:pPr>
      <w:r w:rsidRPr="00D3518C">
        <w:rPr>
          <w:rFonts w:ascii="Source Sans Pro" w:hAnsi="Source Sans Pro" w:cs="Tahoma"/>
          <w:b/>
          <w:sz w:val="20"/>
          <w:szCs w:val="20"/>
        </w:rPr>
        <w:t xml:space="preserve">POLÍTICA DE PRIVACIDAD </w:t>
      </w:r>
    </w:p>
    <w:p w14:paraId="035406F0" w14:textId="15C3E782" w:rsidR="0010161B" w:rsidRPr="00D3518C" w:rsidRDefault="00616826" w:rsidP="0010161B">
      <w:pPr>
        <w:spacing w:before="240" w:after="300"/>
        <w:jc w:val="both"/>
        <w:rPr>
          <w:rFonts w:ascii="Source Sans Pro" w:hAnsi="Source Sans Pro" w:cs="Tahoma"/>
          <w:color w:val="000000"/>
          <w:sz w:val="20"/>
          <w:szCs w:val="20"/>
        </w:rPr>
      </w:pPr>
      <w:r w:rsidRPr="00D3518C">
        <w:rPr>
          <w:rFonts w:ascii="Source Sans Pro" w:hAnsi="Source Sans Pro" w:cs="Tahoma"/>
          <w:color w:val="000000"/>
          <w:sz w:val="20"/>
          <w:szCs w:val="20"/>
        </w:rPr>
        <w:t xml:space="preserve">Le informamos de que sus datos personales serán tratados por </w:t>
      </w:r>
      <w:r w:rsidR="00527CAA" w:rsidRPr="00D3518C">
        <w:rPr>
          <w:rFonts w:ascii="Source Sans Pro" w:hAnsi="Source Sans Pro" w:cs="Tahoma"/>
          <w:color w:val="000000"/>
          <w:sz w:val="20"/>
          <w:szCs w:val="20"/>
        </w:rPr>
        <w:t>AXA SEGUROS GENERALES, SOCIEDAD ANÓNIMA DE SEGUROS Y REASEGUROS</w:t>
      </w:r>
      <w:r w:rsidRPr="00D3518C">
        <w:rPr>
          <w:rFonts w:ascii="Source Sans Pro" w:hAnsi="Source Sans Pro" w:cs="Tahoma"/>
          <w:color w:val="000000"/>
          <w:sz w:val="20"/>
          <w:szCs w:val="20"/>
        </w:rPr>
        <w:t xml:space="preserve"> como responsable del tratamiento, con domicilio social en </w:t>
      </w:r>
      <w:r w:rsidR="00141DF8" w:rsidRPr="00D3518C">
        <w:rPr>
          <w:rFonts w:ascii="Source Sans Pro" w:hAnsi="Source Sans Pro" w:cs="Tahoma"/>
          <w:color w:val="000000"/>
          <w:sz w:val="20"/>
          <w:szCs w:val="20"/>
        </w:rPr>
        <w:t>Calle Monseñor Palmer, 1, 07014, Palma de Mallorca</w:t>
      </w:r>
      <w:r w:rsidRPr="00D3518C">
        <w:rPr>
          <w:rFonts w:ascii="Source Sans Pro" w:hAnsi="Source Sans Pro" w:cs="Tahoma"/>
          <w:color w:val="000000"/>
          <w:sz w:val="20"/>
          <w:szCs w:val="20"/>
        </w:rPr>
        <w:t>, España.</w:t>
      </w:r>
      <w:r w:rsidR="0010161B" w:rsidRPr="00D3518C">
        <w:rPr>
          <w:rFonts w:ascii="Source Sans Pro" w:hAnsi="Source Sans Pro" w:cs="Tahoma"/>
          <w:color w:val="000000"/>
          <w:sz w:val="20"/>
          <w:szCs w:val="20"/>
        </w:rPr>
        <w:t xml:space="preserve"> Para velar por el leal y transparente tratamiento de sus datos personales, </w:t>
      </w:r>
      <w:r w:rsidR="00141DF8" w:rsidRPr="00D3518C">
        <w:rPr>
          <w:rFonts w:ascii="Source Sans Pro" w:hAnsi="Source Sans Pro" w:cs="Tahoma"/>
          <w:b/>
          <w:bCs/>
          <w:color w:val="000000"/>
          <w:sz w:val="20"/>
          <w:szCs w:val="20"/>
        </w:rPr>
        <w:t xml:space="preserve">AXA SEGUROS GENERALES, SOCIEDAD ANÓNIMA DE SEGUROS Y REASEGUROS </w:t>
      </w:r>
      <w:r w:rsidR="0010161B" w:rsidRPr="00D3518C">
        <w:rPr>
          <w:rFonts w:ascii="Source Sans Pro" w:hAnsi="Source Sans Pro" w:cs="Tahoma"/>
          <w:color w:val="000000"/>
          <w:sz w:val="20"/>
          <w:szCs w:val="20"/>
        </w:rPr>
        <w:t xml:space="preserve">cuenta con un </w:t>
      </w:r>
      <w:proofErr w:type="gramStart"/>
      <w:r w:rsidR="0010161B" w:rsidRPr="00D3518C">
        <w:rPr>
          <w:rFonts w:ascii="Source Sans Pro" w:hAnsi="Source Sans Pro" w:cs="Tahoma"/>
          <w:color w:val="000000"/>
          <w:sz w:val="20"/>
          <w:szCs w:val="20"/>
        </w:rPr>
        <w:t>Delegado</w:t>
      </w:r>
      <w:proofErr w:type="gramEnd"/>
      <w:r w:rsidR="0010161B" w:rsidRPr="00D3518C">
        <w:rPr>
          <w:rFonts w:ascii="Source Sans Pro" w:hAnsi="Source Sans Pro" w:cs="Tahoma"/>
          <w:color w:val="000000"/>
          <w:sz w:val="20"/>
          <w:szCs w:val="20"/>
        </w:rPr>
        <w:t xml:space="preserve"> de Protección de Datos, con quién podrá contactar en dpoaxa@axa.es.</w:t>
      </w:r>
    </w:p>
    <w:p w14:paraId="25D4C3DF" w14:textId="24635CA4" w:rsidR="00616826" w:rsidRPr="00D3518C" w:rsidRDefault="004D4375" w:rsidP="00616826">
      <w:pPr>
        <w:spacing w:before="240" w:after="300"/>
        <w:jc w:val="both"/>
        <w:rPr>
          <w:rFonts w:ascii="Source Sans Pro" w:hAnsi="Source Sans Pro" w:cs="Tahoma"/>
          <w:color w:val="000000"/>
          <w:sz w:val="20"/>
          <w:szCs w:val="20"/>
        </w:rPr>
      </w:pPr>
      <w:r w:rsidRPr="00D3518C">
        <w:rPr>
          <w:rFonts w:ascii="Source Sans Pro" w:hAnsi="Source Sans Pro" w:cs="Tahoma"/>
          <w:color w:val="000000"/>
          <w:sz w:val="20"/>
          <w:szCs w:val="20"/>
        </w:rPr>
        <w:t>El tratamiento de sus </w:t>
      </w:r>
      <w:r w:rsidR="003E3C73" w:rsidRPr="00D3518C">
        <w:rPr>
          <w:rFonts w:ascii="Source Sans Pro" w:hAnsi="Source Sans Pro" w:cs="Tahoma"/>
          <w:color w:val="000000"/>
          <w:sz w:val="20"/>
          <w:szCs w:val="20"/>
        </w:rPr>
        <w:t>datos personales por</w:t>
      </w:r>
      <w:r w:rsidR="00616826" w:rsidRPr="00D3518C">
        <w:rPr>
          <w:rFonts w:ascii="Source Sans Pro" w:hAnsi="Source Sans Pro" w:cs="Tahoma"/>
          <w:color w:val="000000"/>
          <w:sz w:val="20"/>
          <w:szCs w:val="20"/>
        </w:rPr>
        <w:t xml:space="preserve"> parte de </w:t>
      </w:r>
      <w:r w:rsidR="00141DF8" w:rsidRPr="00D3518C">
        <w:rPr>
          <w:rFonts w:ascii="Source Sans Pro" w:hAnsi="Source Sans Pro" w:cs="Tahoma"/>
          <w:color w:val="000000"/>
          <w:sz w:val="20"/>
          <w:szCs w:val="20"/>
        </w:rPr>
        <w:t>AXA SEGUROS GENERALES, SOCIEDAD ANÓNIMA DE SEGUROS Y REASEGUROS</w:t>
      </w:r>
      <w:r w:rsidR="00A402E3" w:rsidRPr="00D3518C">
        <w:rPr>
          <w:rFonts w:ascii="Source Sans Pro" w:hAnsi="Source Sans Pro" w:cs="Tahoma"/>
          <w:color w:val="000000"/>
          <w:sz w:val="20"/>
          <w:szCs w:val="20"/>
        </w:rPr>
        <w:t>,</w:t>
      </w:r>
      <w:r w:rsidR="00616826" w:rsidRPr="00D3518C">
        <w:rPr>
          <w:rFonts w:ascii="Source Sans Pro" w:hAnsi="Source Sans Pro" w:cs="Tahoma"/>
          <w:color w:val="000000"/>
          <w:sz w:val="20"/>
          <w:szCs w:val="20"/>
        </w:rPr>
        <w:t xml:space="preserve"> se realizará con la finalidad de gestionar su participación en la promoción incluida en las presentes Bases </w:t>
      </w:r>
      <w:r w:rsidR="003E3C73" w:rsidRPr="00D3518C">
        <w:rPr>
          <w:rFonts w:ascii="Source Sans Pro" w:hAnsi="Source Sans Pro" w:cs="Tahoma"/>
          <w:color w:val="000000"/>
          <w:sz w:val="20"/>
          <w:szCs w:val="20"/>
        </w:rPr>
        <w:t>Legales,</w:t>
      </w:r>
      <w:r w:rsidR="00616826" w:rsidRPr="00D3518C">
        <w:rPr>
          <w:rFonts w:ascii="Source Sans Pro" w:hAnsi="Source Sans Pro" w:cs="Tahoma"/>
          <w:color w:val="000000"/>
          <w:sz w:val="20"/>
          <w:szCs w:val="20"/>
        </w:rPr>
        <w:t xml:space="preserve"> así como para el cumplimiento de sus obligaciones fiscales.</w:t>
      </w:r>
    </w:p>
    <w:p w14:paraId="6E6AFE7A" w14:textId="5A3BFC55" w:rsidR="00616826" w:rsidRPr="00D3518C" w:rsidRDefault="00141DF8" w:rsidP="00616826">
      <w:pPr>
        <w:spacing w:before="240" w:after="300"/>
        <w:jc w:val="both"/>
        <w:rPr>
          <w:rFonts w:ascii="Source Sans Pro" w:hAnsi="Source Sans Pro" w:cs="Tahoma"/>
          <w:color w:val="000000"/>
          <w:sz w:val="20"/>
          <w:szCs w:val="20"/>
        </w:rPr>
      </w:pPr>
      <w:r w:rsidRPr="00D3518C">
        <w:rPr>
          <w:rFonts w:ascii="Source Sans Pro" w:hAnsi="Source Sans Pro" w:cs="Tahoma"/>
          <w:color w:val="000000"/>
          <w:sz w:val="20"/>
          <w:szCs w:val="20"/>
        </w:rPr>
        <w:t xml:space="preserve">AXA SEGUROS GENERALES, SOCIEDAD ANÓNIMA DE SEGUROS Y REASEGUROS </w:t>
      </w:r>
      <w:r w:rsidR="00616826" w:rsidRPr="00D3518C">
        <w:rPr>
          <w:rFonts w:ascii="Source Sans Pro" w:hAnsi="Source Sans Pro" w:cs="Tahoma"/>
          <w:color w:val="000000"/>
          <w:sz w:val="20"/>
          <w:szCs w:val="20"/>
        </w:rPr>
        <w:t xml:space="preserve">trata los datos en base al consentimiento prestado para para su participación en los sorteos y </w:t>
      </w:r>
      <w:r w:rsidR="004D4375" w:rsidRPr="00D3518C">
        <w:rPr>
          <w:rFonts w:ascii="Source Sans Pro" w:hAnsi="Source Sans Pro" w:cs="Tahoma"/>
          <w:color w:val="000000"/>
          <w:sz w:val="20"/>
          <w:szCs w:val="20"/>
        </w:rPr>
        <w:t>promociones, y</w:t>
      </w:r>
      <w:r w:rsidR="00616826" w:rsidRPr="00D3518C">
        <w:rPr>
          <w:rFonts w:ascii="Source Sans Pro" w:hAnsi="Source Sans Pro" w:cs="Tahoma"/>
          <w:color w:val="000000"/>
          <w:sz w:val="20"/>
          <w:szCs w:val="20"/>
        </w:rPr>
        <w:t xml:space="preserve"> la </w:t>
      </w:r>
      <w:r w:rsidR="004D4375" w:rsidRPr="00D3518C">
        <w:rPr>
          <w:rFonts w:ascii="Source Sans Pro" w:hAnsi="Source Sans Pro" w:cs="Tahoma"/>
          <w:color w:val="000000"/>
          <w:sz w:val="20"/>
          <w:szCs w:val="20"/>
        </w:rPr>
        <w:t>entrega de</w:t>
      </w:r>
      <w:r w:rsidR="00616826" w:rsidRPr="00D3518C">
        <w:rPr>
          <w:rFonts w:ascii="Source Sans Pro" w:hAnsi="Source Sans Pro" w:cs="Tahoma"/>
          <w:color w:val="000000"/>
          <w:sz w:val="20"/>
          <w:szCs w:val="20"/>
        </w:rPr>
        <w:t xml:space="preserve"> los premios o incentivos derivados de los mismos, así como para el cumplimiento </w:t>
      </w:r>
      <w:r w:rsidR="004D4375" w:rsidRPr="00D3518C">
        <w:rPr>
          <w:rFonts w:ascii="Source Sans Pro" w:hAnsi="Source Sans Pro" w:cs="Tahoma"/>
          <w:color w:val="000000"/>
          <w:sz w:val="20"/>
          <w:szCs w:val="20"/>
        </w:rPr>
        <w:t>de obligaciones</w:t>
      </w:r>
      <w:r w:rsidR="00616826" w:rsidRPr="00D3518C">
        <w:rPr>
          <w:rFonts w:ascii="Source Sans Pro" w:hAnsi="Source Sans Pro" w:cs="Tahoma"/>
          <w:color w:val="000000"/>
          <w:sz w:val="20"/>
          <w:szCs w:val="20"/>
        </w:rPr>
        <w:t xml:space="preserve"> fiscales. </w:t>
      </w:r>
    </w:p>
    <w:p w14:paraId="3A094D47" w14:textId="77777777" w:rsidR="00A402E3" w:rsidRPr="00D3518C" w:rsidRDefault="00141DF8" w:rsidP="00616826">
      <w:pPr>
        <w:spacing w:before="240" w:after="300"/>
        <w:jc w:val="both"/>
        <w:rPr>
          <w:rFonts w:ascii="Source Sans Pro" w:hAnsi="Source Sans Pro" w:cs="Tahoma"/>
          <w:color w:val="000000"/>
          <w:sz w:val="20"/>
          <w:szCs w:val="20"/>
        </w:rPr>
      </w:pPr>
      <w:r w:rsidRPr="00D3518C">
        <w:rPr>
          <w:rFonts w:ascii="Source Sans Pro" w:hAnsi="Source Sans Pro" w:cs="Tahoma"/>
          <w:color w:val="000000"/>
          <w:sz w:val="20"/>
          <w:szCs w:val="20"/>
        </w:rPr>
        <w:t xml:space="preserve">AXA SEGUROS GENERALES, SOCIEDAD ANÓNIMA DE SEGUROS Y REASEGUROS </w:t>
      </w:r>
      <w:r w:rsidR="00616826" w:rsidRPr="00D3518C">
        <w:rPr>
          <w:rFonts w:ascii="Source Sans Pro" w:hAnsi="Source Sans Pro" w:cs="Tahoma"/>
          <w:color w:val="000000"/>
          <w:sz w:val="20"/>
          <w:szCs w:val="20"/>
        </w:rPr>
        <w:t xml:space="preserve">tratará los datos con las siguientes bases legitimadoras: </w:t>
      </w:r>
    </w:p>
    <w:p w14:paraId="0F88DEA5" w14:textId="65F97D38" w:rsidR="00A402E3" w:rsidRPr="00D3518C" w:rsidRDefault="00A402E3" w:rsidP="00A402E3">
      <w:pPr>
        <w:pStyle w:val="Prrafodelista"/>
        <w:numPr>
          <w:ilvl w:val="0"/>
          <w:numId w:val="32"/>
        </w:numPr>
        <w:spacing w:before="240" w:after="300"/>
        <w:jc w:val="both"/>
        <w:rPr>
          <w:rFonts w:ascii="Source Sans Pro" w:hAnsi="Source Sans Pro" w:cs="Tahoma"/>
          <w:color w:val="000000"/>
          <w:sz w:val="20"/>
          <w:szCs w:val="20"/>
        </w:rPr>
      </w:pPr>
      <w:r w:rsidRPr="00D3518C">
        <w:rPr>
          <w:rFonts w:ascii="Source Sans Pro" w:hAnsi="Source Sans Pro" w:cs="Tahoma"/>
          <w:color w:val="000000"/>
          <w:sz w:val="20"/>
          <w:szCs w:val="20"/>
        </w:rPr>
        <w:t xml:space="preserve">Consentimiento para su participación en los sorteos y </w:t>
      </w:r>
      <w:r w:rsidR="004D4375" w:rsidRPr="00D3518C">
        <w:rPr>
          <w:rFonts w:ascii="Source Sans Pro" w:hAnsi="Source Sans Pro" w:cs="Tahoma"/>
          <w:color w:val="000000"/>
          <w:sz w:val="20"/>
          <w:szCs w:val="20"/>
        </w:rPr>
        <w:t>promociones, y</w:t>
      </w:r>
      <w:r w:rsidRPr="00D3518C">
        <w:rPr>
          <w:rFonts w:ascii="Source Sans Pro" w:hAnsi="Source Sans Pro" w:cs="Tahoma"/>
          <w:color w:val="000000"/>
          <w:sz w:val="20"/>
          <w:szCs w:val="20"/>
        </w:rPr>
        <w:t xml:space="preserve"> para la entrega por correo postal o electrónico de los premios e incentivos derivados de los mismos, así como por cualquier otro medio de comunicación, </w:t>
      </w:r>
    </w:p>
    <w:p w14:paraId="10D22122" w14:textId="77777777" w:rsidR="00A402E3" w:rsidRPr="00D3518C" w:rsidRDefault="00A402E3" w:rsidP="00A402E3">
      <w:pPr>
        <w:pStyle w:val="Prrafodelista"/>
        <w:numPr>
          <w:ilvl w:val="0"/>
          <w:numId w:val="32"/>
        </w:numPr>
        <w:spacing w:before="240" w:after="300"/>
        <w:jc w:val="both"/>
        <w:rPr>
          <w:rFonts w:ascii="Source Sans Pro" w:hAnsi="Source Sans Pro" w:cs="Tahoma"/>
          <w:color w:val="000000"/>
          <w:sz w:val="20"/>
          <w:szCs w:val="20"/>
        </w:rPr>
      </w:pPr>
      <w:r w:rsidRPr="00D3518C">
        <w:rPr>
          <w:rFonts w:ascii="Source Sans Pro" w:hAnsi="Source Sans Pro" w:cs="Tahoma"/>
          <w:color w:val="000000"/>
          <w:sz w:val="20"/>
          <w:szCs w:val="20"/>
        </w:rPr>
        <w:t>Cumplimiento de las obligaciones legales de AXA SEGUROS GENERALES S.A. DE SEGUROS Y REASEGUROS, entre las que se encuentran las obligaciones fiscales.</w:t>
      </w:r>
    </w:p>
    <w:p w14:paraId="4951380C" w14:textId="0B342E3F" w:rsidR="00616826" w:rsidRPr="00D3518C" w:rsidRDefault="00616826" w:rsidP="00616826">
      <w:pPr>
        <w:spacing w:before="240" w:after="300"/>
        <w:jc w:val="both"/>
        <w:rPr>
          <w:rFonts w:ascii="Source Sans Pro" w:hAnsi="Source Sans Pro" w:cs="Tahoma"/>
          <w:color w:val="000000"/>
          <w:sz w:val="20"/>
          <w:szCs w:val="20"/>
        </w:rPr>
      </w:pPr>
      <w:r w:rsidRPr="00D3518C">
        <w:rPr>
          <w:rFonts w:ascii="Source Sans Pro" w:hAnsi="Source Sans Pro" w:cs="Tahoma"/>
          <w:color w:val="000000"/>
          <w:sz w:val="20"/>
          <w:szCs w:val="20"/>
        </w:rPr>
        <w:lastRenderedPageBreak/>
        <w:t>Los datos personales no serán transmitidos a terceros, salvo a</w:t>
      </w:r>
      <w:r w:rsidR="00A402E3" w:rsidRPr="00D3518C">
        <w:rPr>
          <w:rFonts w:ascii="Source Sans Pro" w:hAnsi="Source Sans Pro" w:cs="Tahoma"/>
          <w:color w:val="000000"/>
          <w:sz w:val="20"/>
          <w:szCs w:val="20"/>
        </w:rPr>
        <w:t xml:space="preserve"> las entidades prestadoras de servicios</w:t>
      </w:r>
      <w:r w:rsidRPr="00D3518C">
        <w:rPr>
          <w:rFonts w:ascii="Source Sans Pro" w:hAnsi="Source Sans Pro" w:cs="Tahoma"/>
          <w:color w:val="000000"/>
          <w:sz w:val="20"/>
          <w:szCs w:val="20"/>
        </w:rPr>
        <w:t xml:space="preserve">, para prestar servicios enfocados a la gestión y ejecución de los sorteos y promociones de </w:t>
      </w:r>
      <w:r w:rsidR="00141DF8" w:rsidRPr="00D3518C">
        <w:rPr>
          <w:rFonts w:ascii="Source Sans Pro" w:hAnsi="Source Sans Pro" w:cs="Tahoma"/>
          <w:color w:val="000000"/>
          <w:sz w:val="20"/>
          <w:szCs w:val="20"/>
        </w:rPr>
        <w:t>AXA SEGUROS GENERALES, SOCIEDAD ANÓNIMA DE SEGUROS Y REASEGUROS</w:t>
      </w:r>
      <w:r w:rsidR="00A402E3" w:rsidRPr="00D3518C">
        <w:rPr>
          <w:rFonts w:ascii="Source Sans Pro" w:hAnsi="Source Sans Pro" w:cs="Tahoma"/>
          <w:color w:val="000000"/>
          <w:sz w:val="20"/>
          <w:szCs w:val="20"/>
        </w:rPr>
        <w:t xml:space="preserve">, </w:t>
      </w:r>
      <w:r w:rsidRPr="00D3518C">
        <w:rPr>
          <w:rFonts w:ascii="Source Sans Pro" w:hAnsi="Source Sans Pro" w:cs="Tahoma"/>
          <w:color w:val="000000"/>
          <w:sz w:val="20"/>
          <w:szCs w:val="20"/>
        </w:rPr>
        <w:t xml:space="preserve">así como a otros prestadores de servicios cuando sean necesarios su intervención para cumplir las finalidades del tratamiento. </w:t>
      </w:r>
    </w:p>
    <w:p w14:paraId="56210C95" w14:textId="51BFF218" w:rsidR="00A402E3" w:rsidRPr="00D3518C" w:rsidRDefault="00A402E3" w:rsidP="00A402E3">
      <w:pPr>
        <w:autoSpaceDE w:val="0"/>
        <w:autoSpaceDN w:val="0"/>
        <w:adjustRightInd w:val="0"/>
        <w:jc w:val="both"/>
        <w:rPr>
          <w:rFonts w:ascii="Source Sans Pro" w:hAnsi="Source Sans Pro" w:cs="Tahoma"/>
          <w:color w:val="000000"/>
          <w:sz w:val="20"/>
          <w:szCs w:val="20"/>
        </w:rPr>
      </w:pPr>
      <w:r w:rsidRPr="00D3518C">
        <w:rPr>
          <w:rFonts w:ascii="Source Sans Pro" w:hAnsi="Source Sans Pro" w:cs="Tahoma"/>
          <w:color w:val="000000"/>
          <w:sz w:val="20"/>
          <w:szCs w:val="20"/>
        </w:rPr>
        <w:t>El participante puede ejercer sus derechos de acceso, rectificación, supresión, oposición, limitación y portabilidad de sus datos en cualquier momento ante AXA SEGUROS GENERALES S.A. DE SEGUROS Y REASEGUROS, como responsable del tratamiento, a través de correo electrónico y/o postal en las siguientes direcciones:</w:t>
      </w:r>
    </w:p>
    <w:p w14:paraId="4BB76A1F" w14:textId="77777777" w:rsidR="00A402E3" w:rsidRPr="00D3518C" w:rsidRDefault="00A402E3" w:rsidP="00A402E3">
      <w:pPr>
        <w:autoSpaceDE w:val="0"/>
        <w:autoSpaceDN w:val="0"/>
        <w:adjustRightInd w:val="0"/>
        <w:jc w:val="both"/>
        <w:rPr>
          <w:rFonts w:ascii="Source Sans Pro" w:hAnsi="Source Sans Pro" w:cs="Tahoma"/>
          <w:color w:val="000000"/>
          <w:sz w:val="20"/>
          <w:szCs w:val="20"/>
        </w:rPr>
      </w:pPr>
    </w:p>
    <w:p w14:paraId="407CB7ED" w14:textId="2F45CA40" w:rsidR="00A402E3" w:rsidRPr="00D3518C" w:rsidRDefault="00A402E3" w:rsidP="00A402E3">
      <w:pPr>
        <w:numPr>
          <w:ilvl w:val="0"/>
          <w:numId w:val="31"/>
        </w:numPr>
        <w:autoSpaceDE w:val="0"/>
        <w:autoSpaceDN w:val="0"/>
        <w:adjustRightInd w:val="0"/>
        <w:jc w:val="both"/>
        <w:rPr>
          <w:rFonts w:ascii="Source Sans Pro" w:hAnsi="Source Sans Pro" w:cs="Tahoma"/>
          <w:color w:val="000000"/>
          <w:sz w:val="20"/>
          <w:szCs w:val="20"/>
        </w:rPr>
      </w:pPr>
      <w:r w:rsidRPr="00D3518C">
        <w:rPr>
          <w:rFonts w:ascii="Source Sans Pro" w:hAnsi="Source Sans Pro" w:cs="Tahoma"/>
          <w:color w:val="000000"/>
          <w:sz w:val="20"/>
          <w:szCs w:val="20"/>
        </w:rPr>
        <w:t xml:space="preserve">Dirección de correo postal: Calle Emilio Vargas, 6, Operaciones Relación </w:t>
      </w:r>
      <w:r w:rsidR="004D4375" w:rsidRPr="00D3518C">
        <w:rPr>
          <w:rFonts w:ascii="Source Sans Pro" w:hAnsi="Source Sans Pro" w:cs="Tahoma"/>
          <w:color w:val="000000"/>
          <w:sz w:val="20"/>
          <w:szCs w:val="20"/>
        </w:rPr>
        <w:t>Cliente, 28043</w:t>
      </w:r>
      <w:r w:rsidRPr="00D3518C">
        <w:rPr>
          <w:rFonts w:ascii="Source Sans Pro" w:hAnsi="Source Sans Pro" w:cs="Tahoma"/>
          <w:color w:val="000000"/>
          <w:sz w:val="20"/>
          <w:szCs w:val="20"/>
        </w:rPr>
        <w:t>, Madrid (España).</w:t>
      </w:r>
    </w:p>
    <w:p w14:paraId="494D95E8" w14:textId="0BA8E65A" w:rsidR="00A402E3" w:rsidRPr="00D3518C" w:rsidRDefault="00A402E3" w:rsidP="00A402E3">
      <w:pPr>
        <w:pStyle w:val="Prrafodelista"/>
        <w:numPr>
          <w:ilvl w:val="0"/>
          <w:numId w:val="31"/>
        </w:numPr>
        <w:spacing w:before="240" w:after="300"/>
        <w:jc w:val="both"/>
        <w:rPr>
          <w:rFonts w:ascii="Source Sans Pro" w:hAnsi="Source Sans Pro" w:cs="Tahoma"/>
          <w:color w:val="000000"/>
          <w:sz w:val="20"/>
          <w:szCs w:val="20"/>
        </w:rPr>
      </w:pPr>
      <w:r w:rsidRPr="00D3518C">
        <w:rPr>
          <w:rFonts w:ascii="Source Sans Pro" w:hAnsi="Source Sans Pro" w:cs="Tahoma"/>
          <w:color w:val="000000"/>
          <w:sz w:val="20"/>
          <w:szCs w:val="20"/>
        </w:rPr>
        <w:t xml:space="preserve">Dirección de correo electrónico: </w:t>
      </w:r>
      <w:hyperlink r:id="rId8" w:history="1">
        <w:r w:rsidRPr="00D3518C">
          <w:rPr>
            <w:rFonts w:ascii="Source Sans Pro" w:hAnsi="Source Sans Pro" w:cs="Tahoma"/>
            <w:color w:val="000000"/>
            <w:sz w:val="20"/>
            <w:szCs w:val="20"/>
          </w:rPr>
          <w:t>buzon.lopd@axa.es</w:t>
        </w:r>
      </w:hyperlink>
    </w:p>
    <w:p w14:paraId="6C7DCCCF" w14:textId="793A555C" w:rsidR="00616826" w:rsidRPr="00D3518C" w:rsidRDefault="00616826" w:rsidP="00616826">
      <w:pPr>
        <w:spacing w:before="100" w:beforeAutospacing="1" w:after="100" w:afterAutospacing="1"/>
        <w:jc w:val="both"/>
        <w:rPr>
          <w:rFonts w:ascii="Source Sans Pro" w:hAnsi="Source Sans Pro" w:cs="Tahoma"/>
          <w:color w:val="000000"/>
          <w:sz w:val="20"/>
          <w:szCs w:val="20"/>
        </w:rPr>
      </w:pPr>
      <w:r w:rsidRPr="00D3518C">
        <w:rPr>
          <w:rFonts w:ascii="Source Sans Pro" w:hAnsi="Source Sans Pro" w:cs="Tahoma"/>
          <w:color w:val="000000"/>
          <w:sz w:val="20"/>
          <w:szCs w:val="20"/>
        </w:rPr>
        <w:t xml:space="preserve">Para más información, puede consultar la Política de Privacidad de esta promoción en la siguiente dirección web: </w:t>
      </w:r>
      <w:r w:rsidR="00201482" w:rsidRPr="00D3518C">
        <w:rPr>
          <w:rFonts w:ascii="Source Sans Pro" w:eastAsia="Tahoma" w:hAnsi="Source Sans Pro" w:cs="Tahoma"/>
          <w:color w:val="0000FF"/>
          <w:sz w:val="20"/>
          <w:szCs w:val="20"/>
          <w:u w:val="single"/>
        </w:rPr>
        <w:t>https://turegalo.axa.es/login</w:t>
      </w:r>
    </w:p>
    <w:p w14:paraId="3DE51145" w14:textId="2CABFEB2" w:rsidR="00353C39" w:rsidRPr="00D3518C" w:rsidRDefault="00353C39" w:rsidP="006766F5">
      <w:pPr>
        <w:pStyle w:val="tit"/>
        <w:jc w:val="both"/>
        <w:rPr>
          <w:rFonts w:ascii="Source Sans Pro" w:hAnsi="Source Sans Pro" w:cs="Tahoma"/>
          <w:sz w:val="20"/>
          <w:szCs w:val="20"/>
        </w:rPr>
      </w:pPr>
      <w:r w:rsidRPr="00D3518C">
        <w:rPr>
          <w:rFonts w:ascii="Source Sans Pro" w:hAnsi="Source Sans Pro" w:cs="Tahoma"/>
          <w:b/>
          <w:sz w:val="20"/>
          <w:szCs w:val="20"/>
        </w:rPr>
        <w:t>RECLAMACIONES</w:t>
      </w:r>
    </w:p>
    <w:p w14:paraId="0E10FA0A" w14:textId="2719E685" w:rsidR="00D8481D" w:rsidRPr="00D3518C" w:rsidRDefault="00837627" w:rsidP="006766F5">
      <w:pPr>
        <w:pStyle w:val="tit"/>
        <w:jc w:val="both"/>
        <w:rPr>
          <w:rFonts w:ascii="Source Sans Pro" w:hAnsi="Source Sans Pro" w:cs="Tahoma"/>
          <w:b/>
          <w:sz w:val="20"/>
          <w:szCs w:val="20"/>
        </w:rPr>
      </w:pPr>
      <w:r w:rsidRPr="00D3518C">
        <w:rPr>
          <w:rFonts w:ascii="Source Sans Pro" w:hAnsi="Source Sans Pro" w:cs="Tahoma"/>
          <w:sz w:val="20"/>
          <w:szCs w:val="20"/>
        </w:rPr>
        <w:t>Para cualquier reclamación en relación con las presentes bases promocionales se deberá dirigir al teléfono 910220125 o la dirección de correo electrónico centro.reclamaciones@axa.es</w:t>
      </w:r>
    </w:p>
    <w:p w14:paraId="49F255A4" w14:textId="26315195" w:rsidR="00353C39" w:rsidRPr="00D3518C" w:rsidRDefault="00353C39" w:rsidP="006766F5">
      <w:pPr>
        <w:pStyle w:val="tit"/>
        <w:jc w:val="both"/>
        <w:rPr>
          <w:rFonts w:ascii="Source Sans Pro" w:hAnsi="Source Sans Pro" w:cs="Tahoma"/>
          <w:b/>
          <w:sz w:val="20"/>
          <w:szCs w:val="20"/>
        </w:rPr>
      </w:pPr>
      <w:r w:rsidRPr="00D3518C">
        <w:rPr>
          <w:rFonts w:ascii="Source Sans Pro" w:hAnsi="Source Sans Pro" w:cs="Tahoma"/>
          <w:b/>
          <w:sz w:val="20"/>
          <w:szCs w:val="20"/>
        </w:rPr>
        <w:t xml:space="preserve">ACEPTACIÓN DE LAS BASES </w:t>
      </w:r>
    </w:p>
    <w:p w14:paraId="6A5EDFBA" w14:textId="642B1393" w:rsidR="00691270" w:rsidRPr="00D3518C" w:rsidRDefault="00353C39" w:rsidP="009A127E">
      <w:pPr>
        <w:pStyle w:val="respuesta"/>
        <w:jc w:val="both"/>
        <w:rPr>
          <w:rFonts w:ascii="Source Sans Pro" w:hAnsi="Source Sans Pro" w:cs="Tahoma"/>
          <w:sz w:val="20"/>
          <w:szCs w:val="20"/>
        </w:rPr>
      </w:pPr>
      <w:r w:rsidRPr="00D3518C">
        <w:rPr>
          <w:rFonts w:ascii="Source Sans Pro" w:hAnsi="Source Sans Pro" w:cs="Tahoma"/>
          <w:sz w:val="20"/>
          <w:szCs w:val="20"/>
        </w:rPr>
        <w:t xml:space="preserve">La participación en la promoción supone la aceptación íntegra de las presentes bases y la sumisión expresa de las decisiones interpretativas que de las mismas efectúe </w:t>
      </w:r>
      <w:r w:rsidR="00141DF8" w:rsidRPr="00D3518C">
        <w:rPr>
          <w:rFonts w:ascii="Source Sans Pro" w:hAnsi="Source Sans Pro" w:cs="Tahoma"/>
          <w:sz w:val="20"/>
          <w:szCs w:val="20"/>
        </w:rPr>
        <w:t>la compañía</w:t>
      </w:r>
      <w:r w:rsidR="007A2129" w:rsidRPr="00D3518C">
        <w:rPr>
          <w:rFonts w:ascii="Source Sans Pro" w:hAnsi="Source Sans Pro" w:cs="Tahoma"/>
          <w:sz w:val="20"/>
          <w:szCs w:val="20"/>
        </w:rPr>
        <w:t>.</w:t>
      </w:r>
    </w:p>
    <w:p w14:paraId="3E23108A" w14:textId="77777777" w:rsidR="00EF2765" w:rsidRPr="00D3518C" w:rsidRDefault="00EF2765" w:rsidP="009A127E">
      <w:pPr>
        <w:pStyle w:val="respuesta"/>
        <w:jc w:val="both"/>
        <w:rPr>
          <w:rFonts w:ascii="Source Sans Pro" w:hAnsi="Source Sans Pro" w:cs="Tahoma"/>
          <w:sz w:val="20"/>
          <w:szCs w:val="20"/>
        </w:rPr>
      </w:pPr>
    </w:p>
    <w:p w14:paraId="623E6070" w14:textId="3F96E65F" w:rsidR="00EF2765" w:rsidRPr="00D3518C" w:rsidRDefault="008D4105" w:rsidP="009A127E">
      <w:pPr>
        <w:pStyle w:val="respuesta"/>
        <w:jc w:val="both"/>
        <w:rPr>
          <w:rFonts w:ascii="Source Sans Pro" w:hAnsi="Source Sans Pro" w:cs="Tahoma"/>
          <w:sz w:val="18"/>
          <w:szCs w:val="18"/>
        </w:rPr>
      </w:pPr>
      <w:r w:rsidRPr="00D3518C">
        <w:rPr>
          <w:rFonts w:ascii="Source Sans Pro" w:hAnsi="Source Sans Pro" w:cs="Tahoma"/>
          <w:sz w:val="20"/>
          <w:szCs w:val="20"/>
        </w:rPr>
        <w:t>1</w:t>
      </w:r>
      <w:r w:rsidR="00E2399D">
        <w:rPr>
          <w:rFonts w:ascii="Source Sans Pro" w:hAnsi="Source Sans Pro" w:cs="Tahoma"/>
          <w:sz w:val="20"/>
          <w:szCs w:val="20"/>
        </w:rPr>
        <w:t>3</w:t>
      </w:r>
      <w:r w:rsidR="006D20EF" w:rsidRPr="00D3518C">
        <w:rPr>
          <w:rFonts w:ascii="Source Sans Pro" w:hAnsi="Source Sans Pro" w:cs="Tahoma"/>
          <w:sz w:val="20"/>
          <w:szCs w:val="20"/>
        </w:rPr>
        <w:t xml:space="preserve"> de</w:t>
      </w:r>
      <w:r w:rsidR="00EF2765" w:rsidRPr="00D3518C">
        <w:rPr>
          <w:rFonts w:ascii="Source Sans Pro" w:hAnsi="Source Sans Pro" w:cs="Tahoma"/>
          <w:sz w:val="20"/>
          <w:szCs w:val="20"/>
        </w:rPr>
        <w:t xml:space="preserve"> </w:t>
      </w:r>
      <w:r w:rsidR="00E2399D">
        <w:rPr>
          <w:rFonts w:ascii="Source Sans Pro" w:hAnsi="Source Sans Pro" w:cs="Tahoma"/>
          <w:sz w:val="20"/>
          <w:szCs w:val="20"/>
        </w:rPr>
        <w:t>abril</w:t>
      </w:r>
      <w:r w:rsidR="00141DF8" w:rsidRPr="00D3518C">
        <w:rPr>
          <w:rFonts w:ascii="Source Sans Pro" w:hAnsi="Source Sans Pro" w:cs="Tahoma"/>
          <w:sz w:val="20"/>
          <w:szCs w:val="20"/>
        </w:rPr>
        <w:t xml:space="preserve"> </w:t>
      </w:r>
      <w:r w:rsidR="00542E73" w:rsidRPr="00D3518C">
        <w:rPr>
          <w:rFonts w:ascii="Source Sans Pro" w:hAnsi="Source Sans Pro" w:cs="Tahoma"/>
          <w:sz w:val="20"/>
          <w:szCs w:val="20"/>
        </w:rPr>
        <w:t>de 20</w:t>
      </w:r>
      <w:r w:rsidR="004D4375" w:rsidRPr="00D3518C">
        <w:rPr>
          <w:rFonts w:ascii="Source Sans Pro" w:hAnsi="Source Sans Pro" w:cs="Tahoma"/>
          <w:sz w:val="20"/>
          <w:szCs w:val="20"/>
        </w:rPr>
        <w:t>2</w:t>
      </w:r>
      <w:r w:rsidR="000507E4">
        <w:rPr>
          <w:rFonts w:ascii="Source Sans Pro" w:hAnsi="Source Sans Pro" w:cs="Tahoma"/>
          <w:sz w:val="20"/>
          <w:szCs w:val="20"/>
        </w:rPr>
        <w:t>6</w:t>
      </w:r>
      <w:r w:rsidR="00EF2765" w:rsidRPr="00D3518C">
        <w:rPr>
          <w:rFonts w:ascii="Source Sans Pro" w:hAnsi="Source Sans Pro" w:cs="Tahoma"/>
          <w:sz w:val="20"/>
          <w:szCs w:val="20"/>
        </w:rPr>
        <w:t>.</w:t>
      </w:r>
    </w:p>
    <w:sectPr w:rsidR="00EF2765" w:rsidRPr="00D3518C" w:rsidSect="006532E6">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9E3FE" w14:textId="77777777" w:rsidR="00EF4E9E" w:rsidRDefault="00EF4E9E" w:rsidP="00787570">
      <w:r>
        <w:separator/>
      </w:r>
    </w:p>
  </w:endnote>
  <w:endnote w:type="continuationSeparator" w:id="0">
    <w:p w14:paraId="73E403B6" w14:textId="77777777" w:rsidR="00EF4E9E" w:rsidRDefault="00EF4E9E" w:rsidP="0078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F79A6" w14:textId="7B9CB320" w:rsidR="00E322C8" w:rsidRDefault="00E322C8">
    <w:pPr>
      <w:pStyle w:val="Piedepgina"/>
    </w:pPr>
    <w:r>
      <w:rPr>
        <w:noProof/>
      </w:rPr>
      <mc:AlternateContent>
        <mc:Choice Requires="wps">
          <w:drawing>
            <wp:anchor distT="0" distB="0" distL="114300" distR="114300" simplePos="0" relativeHeight="251658240" behindDoc="0" locked="0" layoutInCell="0" allowOverlap="1" wp14:anchorId="4590DCF1" wp14:editId="5EA7429C">
              <wp:simplePos x="0" y="0"/>
              <wp:positionH relativeFrom="page">
                <wp:posOffset>0</wp:posOffset>
              </wp:positionH>
              <wp:positionV relativeFrom="page">
                <wp:posOffset>10234930</wp:posOffset>
              </wp:positionV>
              <wp:extent cx="7560310" cy="266700"/>
              <wp:effectExtent l="0" t="0" r="0" b="0"/>
              <wp:wrapNone/>
              <wp:docPr id="1" name="MSIPCM886348adbd02ee9df1cf1948" descr="{&quot;HashCode&quot;:24789702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4DED12" w14:textId="1592DADB" w:rsidR="00E322C8" w:rsidRPr="001C42A3" w:rsidRDefault="001C42A3" w:rsidP="001C42A3">
                          <w:pPr>
                            <w:jc w:val="center"/>
                            <w:rPr>
                              <w:rFonts w:ascii="Calibri" w:hAnsi="Calibri" w:cs="Calibri"/>
                              <w:color w:val="000000"/>
                              <w:sz w:val="20"/>
                            </w:rPr>
                          </w:pPr>
                          <w:r w:rsidRPr="001C42A3">
                            <w:rPr>
                              <w:rFonts w:ascii="Calibri" w:hAnsi="Calibri" w:cs="Calibri"/>
                              <w:color w:val="000000"/>
                              <w:sz w:val="20"/>
                            </w:rPr>
                            <w:t>Público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590DCF1" id="_x0000_t202" coordsize="21600,21600" o:spt="202" path="m,l,21600r21600,l21600,xe">
              <v:stroke joinstyle="miter"/>
              <v:path gradientshapeok="t" o:connecttype="rect"/>
            </v:shapetype>
            <v:shape id="MSIPCM886348adbd02ee9df1cf1948" o:spid="_x0000_s1026" type="#_x0000_t202" alt="{&quot;HashCode&quot;:247897023,&quot;Height&quot;:841.0,&quot;Width&quot;:595.0,&quot;Placement&quot;:&quot;Footer&quot;,&quot;Index&quot;:&quot;Primary&quot;,&quot;Section&quot;:1,&quot;Top&quot;:0.0,&quot;Left&quot;:0.0}" style="position:absolute;margin-left:0;margin-top:805.9pt;width:595.3pt;height:21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jTfFAIAACQEAAAOAAAAZHJzL2Uyb0RvYy54bWysU01v2zAMvQ/YfxB0X2ynbboZcYqsRYYB&#10;QVsgHXpWZCk2IImapMTOfv0o2UmKbqdhF5kmKX689zS/67UiB+F8C6aixSSnRBgOdWt2Ff3xsvr0&#10;mRIfmKmZAiMqehSe3i0+fph3thRTaEDVwhEsYnzZ2Yo2IdgyyzxvhGZ+AlYYDEpwmgX8dbusdqzD&#10;6lpl0zyfZR242jrgwnv0PgxBukj1pRQ8PEnpRSCqojhbSKdL5zae2WLOyp1jtmn5OAb7hyk0aw02&#10;PZd6YIGRvWv/KKVb7sCDDBMOOgMpWy7SDrhNkb/bZtMwK9IuCI63Z5j8/yvLHw8b++xI6L9CjwRG&#10;QDrrS4/OuE8vnY5fnJRgHCE8nmETfSAcnbc3s/yqwBDH2HQ2u80TrtnltnU+fBOgSTQq6pCWhBY7&#10;rH3Ajph6SonNDKxapRI1ypCuorOrmzxdOEfwhjJ48TJrtEK/7ccFtlAfcS8HA+Xe8lWLzdfMh2fm&#10;kGOcF3UbnvCQCrAJjBYlDbhff/PHfIQeo5R0qJmK+p975gQl6rtBUr4U19dRZOkHDffWuz15zV7f&#10;A8qxwJdheTJjblAnUzrQryjrZeyGIWY49qzo9mTeh0HB+Cy4WC5TEsrJsrA2G8tj6QhjhPSlf2XO&#10;jrgHZOwRTqpi5Tv4h9yBgOU+gGwTNxHYAc0Rb5Riomx8NlHrb/9T1uVxL34DAAD//wMAUEsDBBQA&#10;BgAIAAAAIQCDso8r3wAAAAsBAAAPAAAAZHJzL2Rvd25yZXYueG1sTI/NTsMwEITvSLyDtUjcqBMo&#10;URviVAjEBQkhCuLsxJufJl5Hsdsmb9/NCY47M5qdL9tNthcnHH3rSEG8ikAglc60VCv4+X6724Dw&#10;QZPRvSNUMKOHXX59lenUuDN94WkfasEl5FOtoAlhSKX0ZYNW+5UbkNir3Gh14HOspRn1mcttL++j&#10;KJFWt8QfGj3gS4Nltz9aBevPbVHJQ2cPH/P7PLdd9ftaVErd3kzPTyACTuEvDMt8ng45byrckYwX&#10;vQIGCawmccwEix9vowREsWiPDxuQeSb/M+QXAAAA//8DAFBLAQItABQABgAIAAAAIQC2gziS/gAA&#10;AOEBAAATAAAAAAAAAAAAAAAAAAAAAABbQ29udGVudF9UeXBlc10ueG1sUEsBAi0AFAAGAAgAAAAh&#10;ADj9If/WAAAAlAEAAAsAAAAAAAAAAAAAAAAALwEAAF9yZWxzLy5yZWxzUEsBAi0AFAAGAAgAAAAh&#10;AJ62NN8UAgAAJAQAAA4AAAAAAAAAAAAAAAAALgIAAGRycy9lMm9Eb2MueG1sUEsBAi0AFAAGAAgA&#10;AAAhAIOyjyvfAAAACwEAAA8AAAAAAAAAAAAAAAAAbgQAAGRycy9kb3ducmV2LnhtbFBLBQYAAAAA&#10;BAAEAPMAAAB6BQAAAAA=&#10;" o:allowincell="f" filled="f" stroked="f" strokeweight=".5pt">
              <v:textbox inset=",0,,0">
                <w:txbxContent>
                  <w:p w14:paraId="5A4DED12" w14:textId="1592DADB" w:rsidR="00E322C8" w:rsidRPr="001C42A3" w:rsidRDefault="001C42A3" w:rsidP="001C42A3">
                    <w:pPr>
                      <w:jc w:val="center"/>
                      <w:rPr>
                        <w:rFonts w:ascii="Calibri" w:hAnsi="Calibri" w:cs="Calibri"/>
                        <w:color w:val="000000"/>
                        <w:sz w:val="20"/>
                      </w:rPr>
                    </w:pPr>
                    <w:r w:rsidRPr="001C42A3">
                      <w:rPr>
                        <w:rFonts w:ascii="Calibri" w:hAnsi="Calibri" w:cs="Calibri"/>
                        <w:color w:val="000000"/>
                        <w:sz w:val="20"/>
                      </w:rPr>
                      <w:t>Público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AADF9" w14:textId="77777777" w:rsidR="00EF4E9E" w:rsidRDefault="00EF4E9E" w:rsidP="00787570">
      <w:r>
        <w:separator/>
      </w:r>
    </w:p>
  </w:footnote>
  <w:footnote w:type="continuationSeparator" w:id="0">
    <w:p w14:paraId="1548673E" w14:textId="77777777" w:rsidR="00EF4E9E" w:rsidRDefault="00EF4E9E" w:rsidP="007875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3B476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14E9E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5E6D7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E8AD0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70BFBC"/>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658E82C2"/>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CA328868"/>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05C23B64"/>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EC1455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C4EAF40"/>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1B6580E"/>
    <w:multiLevelType w:val="multilevel"/>
    <w:tmpl w:val="C5F4B71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48B71E4"/>
    <w:multiLevelType w:val="multilevel"/>
    <w:tmpl w:val="12F8F7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1F1DBA"/>
    <w:multiLevelType w:val="multilevel"/>
    <w:tmpl w:val="37FE9A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F0E3E0E"/>
    <w:multiLevelType w:val="hybridMultilevel"/>
    <w:tmpl w:val="D144C572"/>
    <w:lvl w:ilvl="0" w:tplc="0C0A0001">
      <w:start w:val="1"/>
      <w:numFmt w:val="bullet"/>
      <w:lvlText w:val=""/>
      <w:lvlJc w:val="left"/>
      <w:pPr>
        <w:ind w:left="765"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15:restartNumberingAfterBreak="0">
    <w:nsid w:val="11F93417"/>
    <w:multiLevelType w:val="multilevel"/>
    <w:tmpl w:val="1F3C80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5FF092A"/>
    <w:multiLevelType w:val="hybridMultilevel"/>
    <w:tmpl w:val="875090D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16737067"/>
    <w:multiLevelType w:val="hybridMultilevel"/>
    <w:tmpl w:val="8792551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16E75612"/>
    <w:multiLevelType w:val="hybridMultilevel"/>
    <w:tmpl w:val="847C17B2"/>
    <w:lvl w:ilvl="0" w:tplc="0C0A0001">
      <w:start w:val="1"/>
      <w:numFmt w:val="bullet"/>
      <w:lvlText w:val=""/>
      <w:lvlJc w:val="left"/>
      <w:pPr>
        <w:ind w:left="1500" w:hanging="360"/>
      </w:pPr>
      <w:rPr>
        <w:rFonts w:ascii="Symbol" w:hAnsi="Symbol" w:hint="default"/>
      </w:rPr>
    </w:lvl>
    <w:lvl w:ilvl="1" w:tplc="0C0A0003" w:tentative="1">
      <w:start w:val="1"/>
      <w:numFmt w:val="bullet"/>
      <w:lvlText w:val="o"/>
      <w:lvlJc w:val="left"/>
      <w:pPr>
        <w:ind w:left="2220" w:hanging="360"/>
      </w:pPr>
      <w:rPr>
        <w:rFonts w:ascii="Courier New" w:hAnsi="Courier New" w:cs="Courier New" w:hint="default"/>
      </w:rPr>
    </w:lvl>
    <w:lvl w:ilvl="2" w:tplc="0C0A0005" w:tentative="1">
      <w:start w:val="1"/>
      <w:numFmt w:val="bullet"/>
      <w:lvlText w:val=""/>
      <w:lvlJc w:val="left"/>
      <w:pPr>
        <w:ind w:left="2940" w:hanging="360"/>
      </w:pPr>
      <w:rPr>
        <w:rFonts w:ascii="Wingdings" w:hAnsi="Wingdings" w:hint="default"/>
      </w:rPr>
    </w:lvl>
    <w:lvl w:ilvl="3" w:tplc="0C0A0001" w:tentative="1">
      <w:start w:val="1"/>
      <w:numFmt w:val="bullet"/>
      <w:lvlText w:val=""/>
      <w:lvlJc w:val="left"/>
      <w:pPr>
        <w:ind w:left="3660" w:hanging="360"/>
      </w:pPr>
      <w:rPr>
        <w:rFonts w:ascii="Symbol" w:hAnsi="Symbol" w:hint="default"/>
      </w:rPr>
    </w:lvl>
    <w:lvl w:ilvl="4" w:tplc="0C0A0003" w:tentative="1">
      <w:start w:val="1"/>
      <w:numFmt w:val="bullet"/>
      <w:lvlText w:val="o"/>
      <w:lvlJc w:val="left"/>
      <w:pPr>
        <w:ind w:left="4380" w:hanging="360"/>
      </w:pPr>
      <w:rPr>
        <w:rFonts w:ascii="Courier New" w:hAnsi="Courier New" w:cs="Courier New" w:hint="default"/>
      </w:rPr>
    </w:lvl>
    <w:lvl w:ilvl="5" w:tplc="0C0A0005" w:tentative="1">
      <w:start w:val="1"/>
      <w:numFmt w:val="bullet"/>
      <w:lvlText w:val=""/>
      <w:lvlJc w:val="left"/>
      <w:pPr>
        <w:ind w:left="5100" w:hanging="360"/>
      </w:pPr>
      <w:rPr>
        <w:rFonts w:ascii="Wingdings" w:hAnsi="Wingdings" w:hint="default"/>
      </w:rPr>
    </w:lvl>
    <w:lvl w:ilvl="6" w:tplc="0C0A0001" w:tentative="1">
      <w:start w:val="1"/>
      <w:numFmt w:val="bullet"/>
      <w:lvlText w:val=""/>
      <w:lvlJc w:val="left"/>
      <w:pPr>
        <w:ind w:left="5820" w:hanging="360"/>
      </w:pPr>
      <w:rPr>
        <w:rFonts w:ascii="Symbol" w:hAnsi="Symbol" w:hint="default"/>
      </w:rPr>
    </w:lvl>
    <w:lvl w:ilvl="7" w:tplc="0C0A0003" w:tentative="1">
      <w:start w:val="1"/>
      <w:numFmt w:val="bullet"/>
      <w:lvlText w:val="o"/>
      <w:lvlJc w:val="left"/>
      <w:pPr>
        <w:ind w:left="6540" w:hanging="360"/>
      </w:pPr>
      <w:rPr>
        <w:rFonts w:ascii="Courier New" w:hAnsi="Courier New" w:cs="Courier New" w:hint="default"/>
      </w:rPr>
    </w:lvl>
    <w:lvl w:ilvl="8" w:tplc="0C0A0005" w:tentative="1">
      <w:start w:val="1"/>
      <w:numFmt w:val="bullet"/>
      <w:lvlText w:val=""/>
      <w:lvlJc w:val="left"/>
      <w:pPr>
        <w:ind w:left="7260" w:hanging="360"/>
      </w:pPr>
      <w:rPr>
        <w:rFonts w:ascii="Wingdings" w:hAnsi="Wingdings" w:hint="default"/>
      </w:rPr>
    </w:lvl>
  </w:abstractNum>
  <w:abstractNum w:abstractNumId="18" w15:restartNumberingAfterBreak="0">
    <w:nsid w:val="192A1B2F"/>
    <w:multiLevelType w:val="hybridMultilevel"/>
    <w:tmpl w:val="0B7AB676"/>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19" w15:restartNumberingAfterBreak="0">
    <w:nsid w:val="1E6D6763"/>
    <w:multiLevelType w:val="hybridMultilevel"/>
    <w:tmpl w:val="05F0059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1F386442"/>
    <w:multiLevelType w:val="hybridMultilevel"/>
    <w:tmpl w:val="11BCD55E"/>
    <w:lvl w:ilvl="0" w:tplc="0C0A0001">
      <w:start w:val="1"/>
      <w:numFmt w:val="bullet"/>
      <w:lvlText w:val=""/>
      <w:lvlJc w:val="left"/>
      <w:pPr>
        <w:ind w:left="1140" w:hanging="360"/>
      </w:pPr>
      <w:rPr>
        <w:rFonts w:ascii="Symbol" w:hAnsi="Symbol" w:hint="default"/>
      </w:rPr>
    </w:lvl>
    <w:lvl w:ilvl="1" w:tplc="0C0A0003" w:tentative="1">
      <w:start w:val="1"/>
      <w:numFmt w:val="bullet"/>
      <w:lvlText w:val="o"/>
      <w:lvlJc w:val="left"/>
      <w:pPr>
        <w:ind w:left="1860" w:hanging="360"/>
      </w:pPr>
      <w:rPr>
        <w:rFonts w:ascii="Courier New" w:hAnsi="Courier New" w:cs="Courier New" w:hint="default"/>
      </w:rPr>
    </w:lvl>
    <w:lvl w:ilvl="2" w:tplc="0C0A0005" w:tentative="1">
      <w:start w:val="1"/>
      <w:numFmt w:val="bullet"/>
      <w:lvlText w:val=""/>
      <w:lvlJc w:val="left"/>
      <w:pPr>
        <w:ind w:left="2580" w:hanging="360"/>
      </w:pPr>
      <w:rPr>
        <w:rFonts w:ascii="Wingdings" w:hAnsi="Wingdings" w:hint="default"/>
      </w:rPr>
    </w:lvl>
    <w:lvl w:ilvl="3" w:tplc="0C0A0001" w:tentative="1">
      <w:start w:val="1"/>
      <w:numFmt w:val="bullet"/>
      <w:lvlText w:val=""/>
      <w:lvlJc w:val="left"/>
      <w:pPr>
        <w:ind w:left="3300" w:hanging="360"/>
      </w:pPr>
      <w:rPr>
        <w:rFonts w:ascii="Symbol" w:hAnsi="Symbol" w:hint="default"/>
      </w:rPr>
    </w:lvl>
    <w:lvl w:ilvl="4" w:tplc="0C0A0003" w:tentative="1">
      <w:start w:val="1"/>
      <w:numFmt w:val="bullet"/>
      <w:lvlText w:val="o"/>
      <w:lvlJc w:val="left"/>
      <w:pPr>
        <w:ind w:left="4020" w:hanging="360"/>
      </w:pPr>
      <w:rPr>
        <w:rFonts w:ascii="Courier New" w:hAnsi="Courier New" w:cs="Courier New" w:hint="default"/>
      </w:rPr>
    </w:lvl>
    <w:lvl w:ilvl="5" w:tplc="0C0A0005" w:tentative="1">
      <w:start w:val="1"/>
      <w:numFmt w:val="bullet"/>
      <w:lvlText w:val=""/>
      <w:lvlJc w:val="left"/>
      <w:pPr>
        <w:ind w:left="4740" w:hanging="360"/>
      </w:pPr>
      <w:rPr>
        <w:rFonts w:ascii="Wingdings" w:hAnsi="Wingdings" w:hint="default"/>
      </w:rPr>
    </w:lvl>
    <w:lvl w:ilvl="6" w:tplc="0C0A0001" w:tentative="1">
      <w:start w:val="1"/>
      <w:numFmt w:val="bullet"/>
      <w:lvlText w:val=""/>
      <w:lvlJc w:val="left"/>
      <w:pPr>
        <w:ind w:left="5460" w:hanging="360"/>
      </w:pPr>
      <w:rPr>
        <w:rFonts w:ascii="Symbol" w:hAnsi="Symbol" w:hint="default"/>
      </w:rPr>
    </w:lvl>
    <w:lvl w:ilvl="7" w:tplc="0C0A0003" w:tentative="1">
      <w:start w:val="1"/>
      <w:numFmt w:val="bullet"/>
      <w:lvlText w:val="o"/>
      <w:lvlJc w:val="left"/>
      <w:pPr>
        <w:ind w:left="6180" w:hanging="360"/>
      </w:pPr>
      <w:rPr>
        <w:rFonts w:ascii="Courier New" w:hAnsi="Courier New" w:cs="Courier New" w:hint="default"/>
      </w:rPr>
    </w:lvl>
    <w:lvl w:ilvl="8" w:tplc="0C0A0005" w:tentative="1">
      <w:start w:val="1"/>
      <w:numFmt w:val="bullet"/>
      <w:lvlText w:val=""/>
      <w:lvlJc w:val="left"/>
      <w:pPr>
        <w:ind w:left="6900" w:hanging="360"/>
      </w:pPr>
      <w:rPr>
        <w:rFonts w:ascii="Wingdings" w:hAnsi="Wingdings" w:hint="default"/>
      </w:rPr>
    </w:lvl>
  </w:abstractNum>
  <w:abstractNum w:abstractNumId="21" w15:restartNumberingAfterBreak="0">
    <w:nsid w:val="221834A7"/>
    <w:multiLevelType w:val="hybridMultilevel"/>
    <w:tmpl w:val="6C208A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2" w15:restartNumberingAfterBreak="0">
    <w:nsid w:val="22B94DDE"/>
    <w:multiLevelType w:val="hybridMultilevel"/>
    <w:tmpl w:val="7520C0AE"/>
    <w:lvl w:ilvl="0" w:tplc="A5CACC5C">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231D4E7F"/>
    <w:multiLevelType w:val="multilevel"/>
    <w:tmpl w:val="3F4CCDD4"/>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4" w15:restartNumberingAfterBreak="0">
    <w:nsid w:val="28480532"/>
    <w:multiLevelType w:val="hybridMultilevel"/>
    <w:tmpl w:val="FFFC000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9A55439"/>
    <w:multiLevelType w:val="hybridMultilevel"/>
    <w:tmpl w:val="25CC621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30573638"/>
    <w:multiLevelType w:val="hybridMultilevel"/>
    <w:tmpl w:val="4BFA3E0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F">
      <w:start w:val="1"/>
      <w:numFmt w:val="decimal"/>
      <w:lvlText w:val="%4."/>
      <w:lvlJc w:val="left"/>
      <w:pPr>
        <w:ind w:left="2880" w:hanging="360"/>
      </w:pPr>
      <w:rPr>
        <w:rFonts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1484978"/>
    <w:multiLevelType w:val="hybridMultilevel"/>
    <w:tmpl w:val="F618931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15:restartNumberingAfterBreak="0">
    <w:nsid w:val="320D50CD"/>
    <w:multiLevelType w:val="multilevel"/>
    <w:tmpl w:val="4290E1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33534091"/>
    <w:multiLevelType w:val="multilevel"/>
    <w:tmpl w:val="621C48D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36BA35B0"/>
    <w:multiLevelType w:val="hybridMultilevel"/>
    <w:tmpl w:val="9BF479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0EA0DF4"/>
    <w:multiLevelType w:val="hybridMultilevel"/>
    <w:tmpl w:val="0868BC3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C0766F1"/>
    <w:multiLevelType w:val="hybridMultilevel"/>
    <w:tmpl w:val="DDD0324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3C45566"/>
    <w:multiLevelType w:val="multilevel"/>
    <w:tmpl w:val="EB34E5D0"/>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5FB61169"/>
    <w:multiLevelType w:val="hybridMultilevel"/>
    <w:tmpl w:val="51CECD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085193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9622A6"/>
    <w:multiLevelType w:val="hybridMultilevel"/>
    <w:tmpl w:val="CCBE3F4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15:restartNumberingAfterBreak="0">
    <w:nsid w:val="72F1571E"/>
    <w:multiLevelType w:val="hybridMultilevel"/>
    <w:tmpl w:val="629204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CDE33B7"/>
    <w:multiLevelType w:val="multilevel"/>
    <w:tmpl w:val="637A9842"/>
    <w:lvl w:ilvl="0">
      <w:start w:val="1"/>
      <w:numFmt w:val="bullet"/>
      <w:lvlText w:val="o"/>
      <w:lvlJc w:val="left"/>
      <w:pPr>
        <w:tabs>
          <w:tab w:val="num" w:pos="1068"/>
        </w:tabs>
        <w:ind w:left="1068" w:hanging="360"/>
      </w:pPr>
      <w:rPr>
        <w:rFonts w:ascii="Courier New" w:hAnsi="Courier New" w:cs="Courier New" w:hint="default"/>
      </w:r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num w:numId="1" w16cid:durableId="1864057003">
    <w:abstractNumId w:val="8"/>
  </w:num>
  <w:num w:numId="2" w16cid:durableId="1414811967">
    <w:abstractNumId w:val="3"/>
  </w:num>
  <w:num w:numId="3" w16cid:durableId="1223447474">
    <w:abstractNumId w:val="2"/>
  </w:num>
  <w:num w:numId="4" w16cid:durableId="834496469">
    <w:abstractNumId w:val="1"/>
  </w:num>
  <w:num w:numId="5" w16cid:durableId="1450469739">
    <w:abstractNumId w:val="0"/>
  </w:num>
  <w:num w:numId="6" w16cid:durableId="750547601">
    <w:abstractNumId w:val="9"/>
  </w:num>
  <w:num w:numId="7" w16cid:durableId="2132429507">
    <w:abstractNumId w:val="7"/>
  </w:num>
  <w:num w:numId="8" w16cid:durableId="768893121">
    <w:abstractNumId w:val="6"/>
  </w:num>
  <w:num w:numId="9" w16cid:durableId="323752346">
    <w:abstractNumId w:val="5"/>
  </w:num>
  <w:num w:numId="10" w16cid:durableId="98725760">
    <w:abstractNumId w:val="4"/>
  </w:num>
  <w:num w:numId="11" w16cid:durableId="391584038">
    <w:abstractNumId w:val="21"/>
  </w:num>
  <w:num w:numId="12" w16cid:durableId="148473680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18884689">
    <w:abstractNumId w:val="13"/>
  </w:num>
  <w:num w:numId="14" w16cid:durableId="292713558">
    <w:abstractNumId w:val="20"/>
  </w:num>
  <w:num w:numId="15" w16cid:durableId="1888759376">
    <w:abstractNumId w:val="26"/>
  </w:num>
  <w:num w:numId="16" w16cid:durableId="736517242">
    <w:abstractNumId w:val="36"/>
  </w:num>
  <w:num w:numId="17" w16cid:durableId="455177090">
    <w:abstractNumId w:val="19"/>
  </w:num>
  <w:num w:numId="18" w16cid:durableId="1803842285">
    <w:abstractNumId w:val="24"/>
  </w:num>
  <w:num w:numId="19" w16cid:durableId="2122147355">
    <w:abstractNumId w:val="31"/>
  </w:num>
  <w:num w:numId="20" w16cid:durableId="589852931">
    <w:abstractNumId w:val="22"/>
  </w:num>
  <w:num w:numId="21" w16cid:durableId="1263151095">
    <w:abstractNumId w:val="35"/>
  </w:num>
  <w:num w:numId="22" w16cid:durableId="772941382">
    <w:abstractNumId w:val="17"/>
  </w:num>
  <w:num w:numId="23" w16cid:durableId="415708139">
    <w:abstractNumId w:val="27"/>
  </w:num>
  <w:num w:numId="24" w16cid:durableId="1757021164">
    <w:abstractNumId w:val="25"/>
  </w:num>
  <w:num w:numId="25" w16cid:durableId="787891253">
    <w:abstractNumId w:val="32"/>
  </w:num>
  <w:num w:numId="26" w16cid:durableId="1432043046">
    <w:abstractNumId w:val="18"/>
  </w:num>
  <w:num w:numId="27" w16cid:durableId="1795369738">
    <w:abstractNumId w:val="10"/>
  </w:num>
  <w:num w:numId="28" w16cid:durableId="601963238">
    <w:abstractNumId w:val="38"/>
  </w:num>
  <w:num w:numId="29" w16cid:durableId="1058089061">
    <w:abstractNumId w:val="15"/>
  </w:num>
  <w:num w:numId="30" w16cid:durableId="364408784">
    <w:abstractNumId w:val="30"/>
  </w:num>
  <w:num w:numId="31" w16cid:durableId="1485121312">
    <w:abstractNumId w:val="16"/>
  </w:num>
  <w:num w:numId="32" w16cid:durableId="766316662">
    <w:abstractNumId w:val="37"/>
  </w:num>
  <w:num w:numId="33" w16cid:durableId="935748246">
    <w:abstractNumId w:val="11"/>
  </w:num>
  <w:num w:numId="34" w16cid:durableId="350569456">
    <w:abstractNumId w:val="34"/>
  </w:num>
  <w:num w:numId="35" w16cid:durableId="49502888">
    <w:abstractNumId w:val="12"/>
  </w:num>
  <w:num w:numId="36" w16cid:durableId="518079951">
    <w:abstractNumId w:val="28"/>
  </w:num>
  <w:num w:numId="37" w16cid:durableId="1189371869">
    <w:abstractNumId w:val="23"/>
  </w:num>
  <w:num w:numId="38" w16cid:durableId="1974211941">
    <w:abstractNumId w:val="14"/>
  </w:num>
  <w:num w:numId="39" w16cid:durableId="2098092087">
    <w:abstractNumId w:val="29"/>
  </w:num>
  <w:num w:numId="40" w16cid:durableId="1651763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DDE"/>
    <w:rsid w:val="000054BA"/>
    <w:rsid w:val="000070EE"/>
    <w:rsid w:val="00007BC3"/>
    <w:rsid w:val="00015D97"/>
    <w:rsid w:val="00020E97"/>
    <w:rsid w:val="000348FC"/>
    <w:rsid w:val="000362CD"/>
    <w:rsid w:val="000403CB"/>
    <w:rsid w:val="00041010"/>
    <w:rsid w:val="0004531D"/>
    <w:rsid w:val="000507E4"/>
    <w:rsid w:val="00053D52"/>
    <w:rsid w:val="00057814"/>
    <w:rsid w:val="000672E3"/>
    <w:rsid w:val="00075626"/>
    <w:rsid w:val="00075FD3"/>
    <w:rsid w:val="00077D92"/>
    <w:rsid w:val="0008700B"/>
    <w:rsid w:val="00090CD9"/>
    <w:rsid w:val="00097E82"/>
    <w:rsid w:val="000A5411"/>
    <w:rsid w:val="000B5122"/>
    <w:rsid w:val="000B5663"/>
    <w:rsid w:val="000B5E8A"/>
    <w:rsid w:val="000B669F"/>
    <w:rsid w:val="000C54AB"/>
    <w:rsid w:val="000D255D"/>
    <w:rsid w:val="000F0AD8"/>
    <w:rsid w:val="000F31DB"/>
    <w:rsid w:val="000F6DAB"/>
    <w:rsid w:val="0010161B"/>
    <w:rsid w:val="00110286"/>
    <w:rsid w:val="00113D75"/>
    <w:rsid w:val="00117B6C"/>
    <w:rsid w:val="001244C7"/>
    <w:rsid w:val="00125228"/>
    <w:rsid w:val="00125689"/>
    <w:rsid w:val="00133342"/>
    <w:rsid w:val="00135B59"/>
    <w:rsid w:val="00141DF8"/>
    <w:rsid w:val="001427F3"/>
    <w:rsid w:val="00142A36"/>
    <w:rsid w:val="00150BAA"/>
    <w:rsid w:val="00150E4B"/>
    <w:rsid w:val="00151EA1"/>
    <w:rsid w:val="00152773"/>
    <w:rsid w:val="00157739"/>
    <w:rsid w:val="001605F1"/>
    <w:rsid w:val="00162C50"/>
    <w:rsid w:val="00166A41"/>
    <w:rsid w:val="00167555"/>
    <w:rsid w:val="001735DC"/>
    <w:rsid w:val="00176B58"/>
    <w:rsid w:val="00191CDF"/>
    <w:rsid w:val="00196ECC"/>
    <w:rsid w:val="001979A7"/>
    <w:rsid w:val="00197A4A"/>
    <w:rsid w:val="001A4609"/>
    <w:rsid w:val="001A5912"/>
    <w:rsid w:val="001B0C5C"/>
    <w:rsid w:val="001C253B"/>
    <w:rsid w:val="001C42A3"/>
    <w:rsid w:val="001C4D96"/>
    <w:rsid w:val="001C5352"/>
    <w:rsid w:val="001C6579"/>
    <w:rsid w:val="001C6CA7"/>
    <w:rsid w:val="001C6D72"/>
    <w:rsid w:val="001D446B"/>
    <w:rsid w:val="001D76D8"/>
    <w:rsid w:val="001D7DAA"/>
    <w:rsid w:val="001E0006"/>
    <w:rsid w:val="001E1F6B"/>
    <w:rsid w:val="001E236E"/>
    <w:rsid w:val="001E33EC"/>
    <w:rsid w:val="001E57B1"/>
    <w:rsid w:val="001E596D"/>
    <w:rsid w:val="001F1861"/>
    <w:rsid w:val="001F1DC8"/>
    <w:rsid w:val="001F3B5D"/>
    <w:rsid w:val="001F40BD"/>
    <w:rsid w:val="001F733C"/>
    <w:rsid w:val="00201482"/>
    <w:rsid w:val="00202FE7"/>
    <w:rsid w:val="00203460"/>
    <w:rsid w:val="00207C7B"/>
    <w:rsid w:val="002101E6"/>
    <w:rsid w:val="00215D38"/>
    <w:rsid w:val="002227F6"/>
    <w:rsid w:val="002254F2"/>
    <w:rsid w:val="00225769"/>
    <w:rsid w:val="00225ACA"/>
    <w:rsid w:val="00225BC6"/>
    <w:rsid w:val="00230711"/>
    <w:rsid w:val="00231935"/>
    <w:rsid w:val="00232E0D"/>
    <w:rsid w:val="002334B8"/>
    <w:rsid w:val="00244D62"/>
    <w:rsid w:val="0024625E"/>
    <w:rsid w:val="00264543"/>
    <w:rsid w:val="002646A7"/>
    <w:rsid w:val="00271DB2"/>
    <w:rsid w:val="00274042"/>
    <w:rsid w:val="00281325"/>
    <w:rsid w:val="002871F9"/>
    <w:rsid w:val="00291014"/>
    <w:rsid w:val="0029775B"/>
    <w:rsid w:val="002A62A3"/>
    <w:rsid w:val="002B1B40"/>
    <w:rsid w:val="002C4BCB"/>
    <w:rsid w:val="002D2127"/>
    <w:rsid w:val="002D537E"/>
    <w:rsid w:val="002E1409"/>
    <w:rsid w:val="002E638C"/>
    <w:rsid w:val="002F33DD"/>
    <w:rsid w:val="002F397A"/>
    <w:rsid w:val="002F3B16"/>
    <w:rsid w:val="002F5C19"/>
    <w:rsid w:val="003030FF"/>
    <w:rsid w:val="00303C82"/>
    <w:rsid w:val="003069BA"/>
    <w:rsid w:val="0031263F"/>
    <w:rsid w:val="003131FD"/>
    <w:rsid w:val="003212C1"/>
    <w:rsid w:val="00321332"/>
    <w:rsid w:val="003214EC"/>
    <w:rsid w:val="0032207B"/>
    <w:rsid w:val="003220DB"/>
    <w:rsid w:val="00323054"/>
    <w:rsid w:val="00326D63"/>
    <w:rsid w:val="00333B9C"/>
    <w:rsid w:val="00343DDE"/>
    <w:rsid w:val="00353C39"/>
    <w:rsid w:val="00355B58"/>
    <w:rsid w:val="00357A59"/>
    <w:rsid w:val="003655F1"/>
    <w:rsid w:val="00370EFA"/>
    <w:rsid w:val="0037318F"/>
    <w:rsid w:val="00375762"/>
    <w:rsid w:val="00377B52"/>
    <w:rsid w:val="0038226E"/>
    <w:rsid w:val="00391EC3"/>
    <w:rsid w:val="00393BA8"/>
    <w:rsid w:val="003A043C"/>
    <w:rsid w:val="003A31AB"/>
    <w:rsid w:val="003B36C1"/>
    <w:rsid w:val="003B41D3"/>
    <w:rsid w:val="003B4AF8"/>
    <w:rsid w:val="003C2963"/>
    <w:rsid w:val="003C7BCF"/>
    <w:rsid w:val="003D277F"/>
    <w:rsid w:val="003D3960"/>
    <w:rsid w:val="003D6DB6"/>
    <w:rsid w:val="003D7EAE"/>
    <w:rsid w:val="003E0E61"/>
    <w:rsid w:val="003E30B7"/>
    <w:rsid w:val="003E3C73"/>
    <w:rsid w:val="003E64B8"/>
    <w:rsid w:val="003E7F48"/>
    <w:rsid w:val="003F0037"/>
    <w:rsid w:val="003F30E5"/>
    <w:rsid w:val="003F5221"/>
    <w:rsid w:val="003F55FF"/>
    <w:rsid w:val="003F6B7E"/>
    <w:rsid w:val="00414E12"/>
    <w:rsid w:val="00415F5E"/>
    <w:rsid w:val="00421F65"/>
    <w:rsid w:val="004225B0"/>
    <w:rsid w:val="00422DC4"/>
    <w:rsid w:val="00423E61"/>
    <w:rsid w:val="00440492"/>
    <w:rsid w:val="00450487"/>
    <w:rsid w:val="00450702"/>
    <w:rsid w:val="00451010"/>
    <w:rsid w:val="0046137E"/>
    <w:rsid w:val="004643D4"/>
    <w:rsid w:val="00470D8A"/>
    <w:rsid w:val="00473746"/>
    <w:rsid w:val="00483EDB"/>
    <w:rsid w:val="00485581"/>
    <w:rsid w:val="00486C5E"/>
    <w:rsid w:val="004909C0"/>
    <w:rsid w:val="004919C1"/>
    <w:rsid w:val="00496CC0"/>
    <w:rsid w:val="004A19D0"/>
    <w:rsid w:val="004A6B1A"/>
    <w:rsid w:val="004B30A2"/>
    <w:rsid w:val="004B7550"/>
    <w:rsid w:val="004B7914"/>
    <w:rsid w:val="004D4375"/>
    <w:rsid w:val="004D6EAF"/>
    <w:rsid w:val="004E12A6"/>
    <w:rsid w:val="004E28E1"/>
    <w:rsid w:val="004E49DE"/>
    <w:rsid w:val="004E72E4"/>
    <w:rsid w:val="004F5DE4"/>
    <w:rsid w:val="004F682A"/>
    <w:rsid w:val="005009FB"/>
    <w:rsid w:val="00502327"/>
    <w:rsid w:val="00503802"/>
    <w:rsid w:val="00506BE6"/>
    <w:rsid w:val="00511F25"/>
    <w:rsid w:val="00512598"/>
    <w:rsid w:val="00513668"/>
    <w:rsid w:val="005147AB"/>
    <w:rsid w:val="00516AA0"/>
    <w:rsid w:val="00517348"/>
    <w:rsid w:val="0051773F"/>
    <w:rsid w:val="00522DA1"/>
    <w:rsid w:val="005255B9"/>
    <w:rsid w:val="005260C7"/>
    <w:rsid w:val="00527CAA"/>
    <w:rsid w:val="00531804"/>
    <w:rsid w:val="00531B10"/>
    <w:rsid w:val="00542E73"/>
    <w:rsid w:val="00546AD9"/>
    <w:rsid w:val="0054745B"/>
    <w:rsid w:val="005479E9"/>
    <w:rsid w:val="00570B28"/>
    <w:rsid w:val="00575EC0"/>
    <w:rsid w:val="00576F35"/>
    <w:rsid w:val="00581EBA"/>
    <w:rsid w:val="0058465C"/>
    <w:rsid w:val="005903A8"/>
    <w:rsid w:val="00593CE8"/>
    <w:rsid w:val="005A1302"/>
    <w:rsid w:val="005A29A5"/>
    <w:rsid w:val="005A4AE4"/>
    <w:rsid w:val="005A746B"/>
    <w:rsid w:val="005B3FB1"/>
    <w:rsid w:val="005C0B65"/>
    <w:rsid w:val="005C5881"/>
    <w:rsid w:val="005D1697"/>
    <w:rsid w:val="005D239E"/>
    <w:rsid w:val="005D5F8F"/>
    <w:rsid w:val="005E07CB"/>
    <w:rsid w:val="005E42A6"/>
    <w:rsid w:val="005E4693"/>
    <w:rsid w:val="005F10AE"/>
    <w:rsid w:val="005F5EB7"/>
    <w:rsid w:val="005F68F1"/>
    <w:rsid w:val="006022F9"/>
    <w:rsid w:val="00605693"/>
    <w:rsid w:val="00614091"/>
    <w:rsid w:val="0061409F"/>
    <w:rsid w:val="0061453A"/>
    <w:rsid w:val="00616630"/>
    <w:rsid w:val="00616826"/>
    <w:rsid w:val="00621C3E"/>
    <w:rsid w:val="00624FCE"/>
    <w:rsid w:val="00625828"/>
    <w:rsid w:val="00625BE7"/>
    <w:rsid w:val="00626F68"/>
    <w:rsid w:val="00627687"/>
    <w:rsid w:val="00630978"/>
    <w:rsid w:val="00633AFE"/>
    <w:rsid w:val="00637090"/>
    <w:rsid w:val="00637D96"/>
    <w:rsid w:val="006418C8"/>
    <w:rsid w:val="0065027E"/>
    <w:rsid w:val="006532E6"/>
    <w:rsid w:val="00653FC6"/>
    <w:rsid w:val="00655189"/>
    <w:rsid w:val="00665AAA"/>
    <w:rsid w:val="006660CF"/>
    <w:rsid w:val="00671928"/>
    <w:rsid w:val="006731F7"/>
    <w:rsid w:val="0067351B"/>
    <w:rsid w:val="0067498C"/>
    <w:rsid w:val="006766F5"/>
    <w:rsid w:val="00681144"/>
    <w:rsid w:val="00681734"/>
    <w:rsid w:val="00683314"/>
    <w:rsid w:val="006836BF"/>
    <w:rsid w:val="006849BA"/>
    <w:rsid w:val="00691270"/>
    <w:rsid w:val="00692FAE"/>
    <w:rsid w:val="00694D18"/>
    <w:rsid w:val="00697FC5"/>
    <w:rsid w:val="006A19FA"/>
    <w:rsid w:val="006A1A04"/>
    <w:rsid w:val="006A29C6"/>
    <w:rsid w:val="006B0E75"/>
    <w:rsid w:val="006C0F86"/>
    <w:rsid w:val="006D05B0"/>
    <w:rsid w:val="006D20EF"/>
    <w:rsid w:val="006D21BE"/>
    <w:rsid w:val="006E1824"/>
    <w:rsid w:val="006E5C10"/>
    <w:rsid w:val="006E6070"/>
    <w:rsid w:val="006F000F"/>
    <w:rsid w:val="00707FDD"/>
    <w:rsid w:val="007125D3"/>
    <w:rsid w:val="0071357A"/>
    <w:rsid w:val="00714792"/>
    <w:rsid w:val="0072308F"/>
    <w:rsid w:val="007251C9"/>
    <w:rsid w:val="00725EC0"/>
    <w:rsid w:val="00727B73"/>
    <w:rsid w:val="00730816"/>
    <w:rsid w:val="00746E1A"/>
    <w:rsid w:val="00750A62"/>
    <w:rsid w:val="00753C05"/>
    <w:rsid w:val="007569F2"/>
    <w:rsid w:val="00757771"/>
    <w:rsid w:val="0076646C"/>
    <w:rsid w:val="007719C3"/>
    <w:rsid w:val="007723BE"/>
    <w:rsid w:val="007729A9"/>
    <w:rsid w:val="007735B9"/>
    <w:rsid w:val="00773E01"/>
    <w:rsid w:val="00775B21"/>
    <w:rsid w:val="00777218"/>
    <w:rsid w:val="00781794"/>
    <w:rsid w:val="00781A17"/>
    <w:rsid w:val="00782E6D"/>
    <w:rsid w:val="00786557"/>
    <w:rsid w:val="00787570"/>
    <w:rsid w:val="007930F1"/>
    <w:rsid w:val="007A016D"/>
    <w:rsid w:val="007A2129"/>
    <w:rsid w:val="007A3D40"/>
    <w:rsid w:val="007B61E8"/>
    <w:rsid w:val="007B67A0"/>
    <w:rsid w:val="007B6AC5"/>
    <w:rsid w:val="007C084C"/>
    <w:rsid w:val="007C3464"/>
    <w:rsid w:val="007C606E"/>
    <w:rsid w:val="007D4788"/>
    <w:rsid w:val="007D4DBA"/>
    <w:rsid w:val="007E26D0"/>
    <w:rsid w:val="007E2A4E"/>
    <w:rsid w:val="007E3F24"/>
    <w:rsid w:val="007F2C0B"/>
    <w:rsid w:val="007F4D31"/>
    <w:rsid w:val="00800DED"/>
    <w:rsid w:val="00801362"/>
    <w:rsid w:val="0080553C"/>
    <w:rsid w:val="00810C0A"/>
    <w:rsid w:val="0081564B"/>
    <w:rsid w:val="00816BE5"/>
    <w:rsid w:val="00824DFF"/>
    <w:rsid w:val="008301C5"/>
    <w:rsid w:val="00830DDC"/>
    <w:rsid w:val="00832BCC"/>
    <w:rsid w:val="00834034"/>
    <w:rsid w:val="008365E4"/>
    <w:rsid w:val="00837627"/>
    <w:rsid w:val="00840EC7"/>
    <w:rsid w:val="00841436"/>
    <w:rsid w:val="008443F7"/>
    <w:rsid w:val="00860B45"/>
    <w:rsid w:val="0086272A"/>
    <w:rsid w:val="00865F7F"/>
    <w:rsid w:val="008727FF"/>
    <w:rsid w:val="00873291"/>
    <w:rsid w:val="00874E15"/>
    <w:rsid w:val="00883E90"/>
    <w:rsid w:val="00885B78"/>
    <w:rsid w:val="00885C3A"/>
    <w:rsid w:val="008877F0"/>
    <w:rsid w:val="00894936"/>
    <w:rsid w:val="008A70C7"/>
    <w:rsid w:val="008A7271"/>
    <w:rsid w:val="008B0850"/>
    <w:rsid w:val="008B125B"/>
    <w:rsid w:val="008B261F"/>
    <w:rsid w:val="008B596A"/>
    <w:rsid w:val="008C1543"/>
    <w:rsid w:val="008C27B7"/>
    <w:rsid w:val="008C470A"/>
    <w:rsid w:val="008C54DC"/>
    <w:rsid w:val="008D320C"/>
    <w:rsid w:val="008D4105"/>
    <w:rsid w:val="008D7CC6"/>
    <w:rsid w:val="008E0937"/>
    <w:rsid w:val="008E37A2"/>
    <w:rsid w:val="008E4684"/>
    <w:rsid w:val="008E5FF5"/>
    <w:rsid w:val="008F6317"/>
    <w:rsid w:val="008F6D77"/>
    <w:rsid w:val="009136E5"/>
    <w:rsid w:val="009143C4"/>
    <w:rsid w:val="009233DF"/>
    <w:rsid w:val="00926C00"/>
    <w:rsid w:val="009328F3"/>
    <w:rsid w:val="00933697"/>
    <w:rsid w:val="009359BC"/>
    <w:rsid w:val="00935DF2"/>
    <w:rsid w:val="00936756"/>
    <w:rsid w:val="009370A9"/>
    <w:rsid w:val="0094000D"/>
    <w:rsid w:val="00943411"/>
    <w:rsid w:val="009466F9"/>
    <w:rsid w:val="00951B1F"/>
    <w:rsid w:val="00955466"/>
    <w:rsid w:val="009614B5"/>
    <w:rsid w:val="00961570"/>
    <w:rsid w:val="0096421F"/>
    <w:rsid w:val="00970A2C"/>
    <w:rsid w:val="00973DC8"/>
    <w:rsid w:val="00990E19"/>
    <w:rsid w:val="00991176"/>
    <w:rsid w:val="009A0DBA"/>
    <w:rsid w:val="009A127E"/>
    <w:rsid w:val="009A1C27"/>
    <w:rsid w:val="009A386C"/>
    <w:rsid w:val="009A7143"/>
    <w:rsid w:val="009B22A1"/>
    <w:rsid w:val="009B3C98"/>
    <w:rsid w:val="009C1188"/>
    <w:rsid w:val="009C14B4"/>
    <w:rsid w:val="009C174C"/>
    <w:rsid w:val="009C6B8F"/>
    <w:rsid w:val="009D668F"/>
    <w:rsid w:val="009E246E"/>
    <w:rsid w:val="009E3DFE"/>
    <w:rsid w:val="009E475A"/>
    <w:rsid w:val="009F33D3"/>
    <w:rsid w:val="009F4305"/>
    <w:rsid w:val="00A019CD"/>
    <w:rsid w:val="00A076FA"/>
    <w:rsid w:val="00A134D2"/>
    <w:rsid w:val="00A13FE4"/>
    <w:rsid w:val="00A149FF"/>
    <w:rsid w:val="00A14D06"/>
    <w:rsid w:val="00A23290"/>
    <w:rsid w:val="00A25245"/>
    <w:rsid w:val="00A26F1B"/>
    <w:rsid w:val="00A359D7"/>
    <w:rsid w:val="00A35DEA"/>
    <w:rsid w:val="00A376A2"/>
    <w:rsid w:val="00A402DD"/>
    <w:rsid w:val="00A402E3"/>
    <w:rsid w:val="00A45CF3"/>
    <w:rsid w:val="00A46A7B"/>
    <w:rsid w:val="00A46C35"/>
    <w:rsid w:val="00A5211B"/>
    <w:rsid w:val="00A540FF"/>
    <w:rsid w:val="00A54D5A"/>
    <w:rsid w:val="00A5519F"/>
    <w:rsid w:val="00A60A02"/>
    <w:rsid w:val="00A660B2"/>
    <w:rsid w:val="00A661A5"/>
    <w:rsid w:val="00A66B57"/>
    <w:rsid w:val="00A7414A"/>
    <w:rsid w:val="00A75032"/>
    <w:rsid w:val="00A80695"/>
    <w:rsid w:val="00A82A75"/>
    <w:rsid w:val="00A90D9B"/>
    <w:rsid w:val="00A9432C"/>
    <w:rsid w:val="00AA0B48"/>
    <w:rsid w:val="00AA6D43"/>
    <w:rsid w:val="00AB2FAA"/>
    <w:rsid w:val="00AB7C73"/>
    <w:rsid w:val="00AC2119"/>
    <w:rsid w:val="00AC5B13"/>
    <w:rsid w:val="00AC63F4"/>
    <w:rsid w:val="00AC7767"/>
    <w:rsid w:val="00AE003B"/>
    <w:rsid w:val="00AE1196"/>
    <w:rsid w:val="00AE1F46"/>
    <w:rsid w:val="00AE42C5"/>
    <w:rsid w:val="00B06F96"/>
    <w:rsid w:val="00B07B8B"/>
    <w:rsid w:val="00B120B2"/>
    <w:rsid w:val="00B12C6A"/>
    <w:rsid w:val="00B15471"/>
    <w:rsid w:val="00B16403"/>
    <w:rsid w:val="00B201AF"/>
    <w:rsid w:val="00B2370A"/>
    <w:rsid w:val="00B2760A"/>
    <w:rsid w:val="00B27782"/>
    <w:rsid w:val="00B329C0"/>
    <w:rsid w:val="00B36D18"/>
    <w:rsid w:val="00B547DC"/>
    <w:rsid w:val="00B56024"/>
    <w:rsid w:val="00B61C48"/>
    <w:rsid w:val="00B65C64"/>
    <w:rsid w:val="00B772C3"/>
    <w:rsid w:val="00B85030"/>
    <w:rsid w:val="00B86501"/>
    <w:rsid w:val="00B93B90"/>
    <w:rsid w:val="00BA142B"/>
    <w:rsid w:val="00BA1E71"/>
    <w:rsid w:val="00BA2348"/>
    <w:rsid w:val="00BA2C8E"/>
    <w:rsid w:val="00BA39AF"/>
    <w:rsid w:val="00BD2761"/>
    <w:rsid w:val="00BD2B48"/>
    <w:rsid w:val="00BD4F30"/>
    <w:rsid w:val="00BE0DA7"/>
    <w:rsid w:val="00BE0F9F"/>
    <w:rsid w:val="00BE3E40"/>
    <w:rsid w:val="00BE5A4C"/>
    <w:rsid w:val="00BE6570"/>
    <w:rsid w:val="00BF0E40"/>
    <w:rsid w:val="00C027B4"/>
    <w:rsid w:val="00C04E0A"/>
    <w:rsid w:val="00C05C8D"/>
    <w:rsid w:val="00C069FB"/>
    <w:rsid w:val="00C1522C"/>
    <w:rsid w:val="00C1596E"/>
    <w:rsid w:val="00C236A5"/>
    <w:rsid w:val="00C24827"/>
    <w:rsid w:val="00C272A6"/>
    <w:rsid w:val="00C3012C"/>
    <w:rsid w:val="00C36713"/>
    <w:rsid w:val="00C4017B"/>
    <w:rsid w:val="00C4084A"/>
    <w:rsid w:val="00C40F88"/>
    <w:rsid w:val="00C41B71"/>
    <w:rsid w:val="00C42A12"/>
    <w:rsid w:val="00C50772"/>
    <w:rsid w:val="00C55BCF"/>
    <w:rsid w:val="00C61369"/>
    <w:rsid w:val="00C62B84"/>
    <w:rsid w:val="00C62BF7"/>
    <w:rsid w:val="00C65D44"/>
    <w:rsid w:val="00C707C9"/>
    <w:rsid w:val="00C81430"/>
    <w:rsid w:val="00C821A9"/>
    <w:rsid w:val="00C8279D"/>
    <w:rsid w:val="00C942D4"/>
    <w:rsid w:val="00CA17C0"/>
    <w:rsid w:val="00CA3EAB"/>
    <w:rsid w:val="00CB404A"/>
    <w:rsid w:val="00CB6C3D"/>
    <w:rsid w:val="00CC156A"/>
    <w:rsid w:val="00CD0680"/>
    <w:rsid w:val="00CD0C10"/>
    <w:rsid w:val="00CD1E98"/>
    <w:rsid w:val="00CD52F3"/>
    <w:rsid w:val="00CE0B26"/>
    <w:rsid w:val="00CE218C"/>
    <w:rsid w:val="00CE2911"/>
    <w:rsid w:val="00CF1E5E"/>
    <w:rsid w:val="00D00CFA"/>
    <w:rsid w:val="00D051E0"/>
    <w:rsid w:val="00D116CA"/>
    <w:rsid w:val="00D15B97"/>
    <w:rsid w:val="00D2018E"/>
    <w:rsid w:val="00D2215B"/>
    <w:rsid w:val="00D25C50"/>
    <w:rsid w:val="00D302D1"/>
    <w:rsid w:val="00D304A7"/>
    <w:rsid w:val="00D31EE6"/>
    <w:rsid w:val="00D33BD7"/>
    <w:rsid w:val="00D3518C"/>
    <w:rsid w:val="00D3584D"/>
    <w:rsid w:val="00D36C7C"/>
    <w:rsid w:val="00D44C29"/>
    <w:rsid w:val="00D5138D"/>
    <w:rsid w:val="00D5161B"/>
    <w:rsid w:val="00D52D4B"/>
    <w:rsid w:val="00D5594C"/>
    <w:rsid w:val="00D70375"/>
    <w:rsid w:val="00D735DF"/>
    <w:rsid w:val="00D73A1F"/>
    <w:rsid w:val="00D80233"/>
    <w:rsid w:val="00D81513"/>
    <w:rsid w:val="00D83073"/>
    <w:rsid w:val="00D8481D"/>
    <w:rsid w:val="00D86ABF"/>
    <w:rsid w:val="00D95F43"/>
    <w:rsid w:val="00D96682"/>
    <w:rsid w:val="00DA3DF6"/>
    <w:rsid w:val="00DA7658"/>
    <w:rsid w:val="00DB73AD"/>
    <w:rsid w:val="00DC039E"/>
    <w:rsid w:val="00DC0737"/>
    <w:rsid w:val="00DC2323"/>
    <w:rsid w:val="00DC3D18"/>
    <w:rsid w:val="00DF0508"/>
    <w:rsid w:val="00DF09CE"/>
    <w:rsid w:val="00DF29B2"/>
    <w:rsid w:val="00DF3D51"/>
    <w:rsid w:val="00DF41EE"/>
    <w:rsid w:val="00E002A0"/>
    <w:rsid w:val="00E03964"/>
    <w:rsid w:val="00E05034"/>
    <w:rsid w:val="00E10D74"/>
    <w:rsid w:val="00E124FD"/>
    <w:rsid w:val="00E1295D"/>
    <w:rsid w:val="00E167E5"/>
    <w:rsid w:val="00E1730C"/>
    <w:rsid w:val="00E2399D"/>
    <w:rsid w:val="00E31D9C"/>
    <w:rsid w:val="00E322C8"/>
    <w:rsid w:val="00E3330A"/>
    <w:rsid w:val="00E364EB"/>
    <w:rsid w:val="00E373BF"/>
    <w:rsid w:val="00E43105"/>
    <w:rsid w:val="00E46FF1"/>
    <w:rsid w:val="00E55622"/>
    <w:rsid w:val="00E64D95"/>
    <w:rsid w:val="00E65CFB"/>
    <w:rsid w:val="00E712BF"/>
    <w:rsid w:val="00E72B12"/>
    <w:rsid w:val="00E72B8F"/>
    <w:rsid w:val="00E77879"/>
    <w:rsid w:val="00E851AF"/>
    <w:rsid w:val="00E9188D"/>
    <w:rsid w:val="00E93857"/>
    <w:rsid w:val="00EA55F5"/>
    <w:rsid w:val="00EB0157"/>
    <w:rsid w:val="00EB23FF"/>
    <w:rsid w:val="00EB6DE4"/>
    <w:rsid w:val="00EB7662"/>
    <w:rsid w:val="00EC0F86"/>
    <w:rsid w:val="00EC341A"/>
    <w:rsid w:val="00EC4658"/>
    <w:rsid w:val="00EC63CB"/>
    <w:rsid w:val="00ED5A3C"/>
    <w:rsid w:val="00EE5839"/>
    <w:rsid w:val="00EF2765"/>
    <w:rsid w:val="00EF28CF"/>
    <w:rsid w:val="00EF28D4"/>
    <w:rsid w:val="00EF4E9E"/>
    <w:rsid w:val="00EF7C3C"/>
    <w:rsid w:val="00F15E5B"/>
    <w:rsid w:val="00F204CE"/>
    <w:rsid w:val="00F30B12"/>
    <w:rsid w:val="00F361DA"/>
    <w:rsid w:val="00F36EE1"/>
    <w:rsid w:val="00F4040E"/>
    <w:rsid w:val="00F42915"/>
    <w:rsid w:val="00F44EFB"/>
    <w:rsid w:val="00F464A9"/>
    <w:rsid w:val="00F46E70"/>
    <w:rsid w:val="00F504A9"/>
    <w:rsid w:val="00F52382"/>
    <w:rsid w:val="00F54EF1"/>
    <w:rsid w:val="00F54FBA"/>
    <w:rsid w:val="00F7284F"/>
    <w:rsid w:val="00F731B3"/>
    <w:rsid w:val="00F7320B"/>
    <w:rsid w:val="00F77856"/>
    <w:rsid w:val="00F81ECE"/>
    <w:rsid w:val="00F82A6A"/>
    <w:rsid w:val="00F95FAD"/>
    <w:rsid w:val="00F95FE8"/>
    <w:rsid w:val="00FA3DFF"/>
    <w:rsid w:val="00FB14B1"/>
    <w:rsid w:val="00FC4C59"/>
    <w:rsid w:val="00FC6586"/>
    <w:rsid w:val="00FC7F2D"/>
    <w:rsid w:val="00FD1E08"/>
    <w:rsid w:val="00FD2D53"/>
    <w:rsid w:val="00FD5371"/>
    <w:rsid w:val="00FD5556"/>
    <w:rsid w:val="00FE1A54"/>
    <w:rsid w:val="00FE3004"/>
    <w:rsid w:val="00FE31C8"/>
    <w:rsid w:val="00FE43C3"/>
    <w:rsid w:val="00FE5334"/>
    <w:rsid w:val="00FE6BA9"/>
    <w:rsid w:val="00FF1AEC"/>
    <w:rsid w:val="00FF3AB1"/>
    <w:rsid w:val="00FF756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2B190B"/>
  <w15:docId w15:val="{86ED7EBE-11B5-42CC-AF98-C71870D40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D44"/>
    <w:rPr>
      <w:sz w:val="24"/>
      <w:szCs w:val="24"/>
    </w:rPr>
  </w:style>
  <w:style w:type="paragraph" w:styleId="Ttulo1">
    <w:name w:val="heading 1"/>
    <w:basedOn w:val="Normal"/>
    <w:next w:val="Normal"/>
    <w:link w:val="Ttulo1Car"/>
    <w:uiPriority w:val="99"/>
    <w:qFormat/>
    <w:rsid w:val="00C65D44"/>
    <w:pPr>
      <w:keepNext/>
      <w:keepLines/>
      <w:spacing w:before="480"/>
      <w:outlineLvl w:val="0"/>
    </w:pPr>
    <w:rPr>
      <w:rFonts w:ascii="Cambria" w:hAnsi="Cambria" w:cs="Cambria"/>
      <w:b/>
      <w:bCs/>
      <w:color w:val="365F91"/>
      <w:sz w:val="28"/>
      <w:szCs w:val="28"/>
    </w:rPr>
  </w:style>
  <w:style w:type="paragraph" w:styleId="Ttulo2">
    <w:name w:val="heading 2"/>
    <w:basedOn w:val="Normal"/>
    <w:next w:val="Normal"/>
    <w:link w:val="Ttulo2Car"/>
    <w:uiPriority w:val="99"/>
    <w:qFormat/>
    <w:rsid w:val="00C65D44"/>
    <w:pPr>
      <w:keepNext/>
      <w:keepLines/>
      <w:spacing w:before="200"/>
      <w:outlineLvl w:val="1"/>
    </w:pPr>
    <w:rPr>
      <w:rFonts w:ascii="Cambria" w:hAnsi="Cambria" w:cs="Cambria"/>
      <w:b/>
      <w:bCs/>
      <w:color w:val="4F81BD"/>
      <w:sz w:val="26"/>
      <w:szCs w:val="26"/>
    </w:rPr>
  </w:style>
  <w:style w:type="paragraph" w:styleId="Ttulo3">
    <w:name w:val="heading 3"/>
    <w:basedOn w:val="Normal"/>
    <w:next w:val="Normal"/>
    <w:link w:val="Ttulo3Car"/>
    <w:uiPriority w:val="99"/>
    <w:qFormat/>
    <w:rsid w:val="00C65D44"/>
    <w:pPr>
      <w:keepNext/>
      <w:keepLines/>
      <w:spacing w:before="200"/>
      <w:outlineLvl w:val="2"/>
    </w:pPr>
    <w:rPr>
      <w:rFonts w:ascii="Cambria" w:hAnsi="Cambria" w:cs="Cambria"/>
      <w:b/>
      <w:b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65D44"/>
    <w:rPr>
      <w:rFonts w:ascii="Cambria" w:hAnsi="Cambria" w:cs="Cambria"/>
      <w:b/>
      <w:bCs/>
      <w:color w:val="365F91"/>
      <w:sz w:val="28"/>
      <w:szCs w:val="28"/>
    </w:rPr>
  </w:style>
  <w:style w:type="character" w:customStyle="1" w:styleId="Ttulo2Car">
    <w:name w:val="Título 2 Car"/>
    <w:basedOn w:val="Fuentedeprrafopredeter"/>
    <w:link w:val="Ttulo2"/>
    <w:uiPriority w:val="99"/>
    <w:locked/>
    <w:rsid w:val="00C65D44"/>
    <w:rPr>
      <w:rFonts w:ascii="Cambria" w:hAnsi="Cambria" w:cs="Cambria"/>
      <w:b/>
      <w:bCs/>
      <w:color w:val="4F81BD"/>
      <w:sz w:val="26"/>
      <w:szCs w:val="26"/>
    </w:rPr>
  </w:style>
  <w:style w:type="character" w:customStyle="1" w:styleId="Ttulo3Car">
    <w:name w:val="Título 3 Car"/>
    <w:basedOn w:val="Fuentedeprrafopredeter"/>
    <w:link w:val="Ttulo3"/>
    <w:uiPriority w:val="99"/>
    <w:locked/>
    <w:rsid w:val="00C65D44"/>
    <w:rPr>
      <w:rFonts w:ascii="Cambria" w:hAnsi="Cambria" w:cs="Cambria"/>
      <w:b/>
      <w:bCs/>
      <w:color w:val="4F81BD"/>
      <w:sz w:val="24"/>
      <w:szCs w:val="24"/>
    </w:rPr>
  </w:style>
  <w:style w:type="character" w:styleId="Textoennegrita">
    <w:name w:val="Strong"/>
    <w:basedOn w:val="Fuentedeprrafopredeter"/>
    <w:uiPriority w:val="99"/>
    <w:qFormat/>
    <w:rsid w:val="00C65D44"/>
    <w:rPr>
      <w:b/>
      <w:bCs/>
    </w:rPr>
  </w:style>
  <w:style w:type="paragraph" w:styleId="Prrafodelista">
    <w:name w:val="List Paragraph"/>
    <w:basedOn w:val="Normal"/>
    <w:uiPriority w:val="34"/>
    <w:qFormat/>
    <w:rsid w:val="00C65D44"/>
    <w:pPr>
      <w:ind w:left="708"/>
    </w:pPr>
  </w:style>
  <w:style w:type="paragraph" w:styleId="NormalWeb">
    <w:name w:val="Normal (Web)"/>
    <w:basedOn w:val="Normal"/>
    <w:uiPriority w:val="99"/>
    <w:semiHidden/>
    <w:rsid w:val="00343DDE"/>
    <w:pPr>
      <w:spacing w:before="100" w:beforeAutospacing="1" w:after="100" w:afterAutospacing="1"/>
    </w:pPr>
  </w:style>
  <w:style w:type="character" w:styleId="nfasis">
    <w:name w:val="Emphasis"/>
    <w:basedOn w:val="Fuentedeprrafopredeter"/>
    <w:uiPriority w:val="99"/>
    <w:qFormat/>
    <w:rsid w:val="00343DDE"/>
    <w:rPr>
      <w:i/>
      <w:iCs/>
    </w:rPr>
  </w:style>
  <w:style w:type="character" w:customStyle="1" w:styleId="apple-converted-space">
    <w:name w:val="apple-converted-space"/>
    <w:basedOn w:val="Fuentedeprrafopredeter"/>
    <w:uiPriority w:val="99"/>
    <w:rsid w:val="00343DDE"/>
  </w:style>
  <w:style w:type="paragraph" w:customStyle="1" w:styleId="tit">
    <w:name w:val="tit"/>
    <w:basedOn w:val="Normal"/>
    <w:uiPriority w:val="99"/>
    <w:rsid w:val="00343DDE"/>
    <w:pPr>
      <w:spacing w:before="100" w:beforeAutospacing="1" w:after="100" w:afterAutospacing="1"/>
    </w:pPr>
  </w:style>
  <w:style w:type="paragraph" w:customStyle="1" w:styleId="respuesta">
    <w:name w:val="respuesta"/>
    <w:basedOn w:val="Normal"/>
    <w:uiPriority w:val="99"/>
    <w:rsid w:val="00343DDE"/>
    <w:pPr>
      <w:spacing w:before="100" w:beforeAutospacing="1" w:after="100" w:afterAutospacing="1"/>
    </w:pPr>
  </w:style>
  <w:style w:type="paragraph" w:customStyle="1" w:styleId="subir">
    <w:name w:val="subir"/>
    <w:basedOn w:val="Normal"/>
    <w:uiPriority w:val="99"/>
    <w:rsid w:val="00343DDE"/>
    <w:pPr>
      <w:spacing w:before="100" w:beforeAutospacing="1" w:after="100" w:afterAutospacing="1"/>
    </w:pPr>
  </w:style>
  <w:style w:type="character" w:styleId="Hipervnculo">
    <w:name w:val="Hyperlink"/>
    <w:basedOn w:val="Fuentedeprrafopredeter"/>
    <w:rsid w:val="00343DDE"/>
    <w:rPr>
      <w:color w:val="0000FF"/>
      <w:u w:val="single"/>
    </w:rPr>
  </w:style>
  <w:style w:type="paragraph" w:styleId="Textodeglobo">
    <w:name w:val="Balloon Text"/>
    <w:basedOn w:val="Normal"/>
    <w:link w:val="TextodegloboCar"/>
    <w:uiPriority w:val="99"/>
    <w:semiHidden/>
    <w:rsid w:val="00343DDE"/>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343DDE"/>
    <w:rPr>
      <w:rFonts w:ascii="Tahoma" w:hAnsi="Tahoma" w:cs="Tahoma"/>
      <w:sz w:val="16"/>
      <w:szCs w:val="16"/>
    </w:rPr>
  </w:style>
  <w:style w:type="paragraph" w:styleId="Textoindependiente2">
    <w:name w:val="Body Text 2"/>
    <w:basedOn w:val="Normal"/>
    <w:link w:val="Textoindependiente2Car"/>
    <w:uiPriority w:val="99"/>
    <w:semiHidden/>
    <w:rsid w:val="005A29A5"/>
    <w:pPr>
      <w:jc w:val="both"/>
    </w:pPr>
    <w:rPr>
      <w:lang w:eastAsia="en-US"/>
    </w:rPr>
  </w:style>
  <w:style w:type="character" w:customStyle="1" w:styleId="Textoindependiente2Car">
    <w:name w:val="Texto independiente 2 Car"/>
    <w:basedOn w:val="Fuentedeprrafopredeter"/>
    <w:link w:val="Textoindependiente2"/>
    <w:uiPriority w:val="99"/>
    <w:semiHidden/>
    <w:locked/>
    <w:rsid w:val="005A29A5"/>
    <w:rPr>
      <w:sz w:val="24"/>
      <w:szCs w:val="24"/>
      <w:lang w:eastAsia="en-US"/>
    </w:rPr>
  </w:style>
  <w:style w:type="paragraph" w:styleId="Sangradetextonormal">
    <w:name w:val="Body Text Indent"/>
    <w:basedOn w:val="Normal"/>
    <w:link w:val="SangradetextonormalCar"/>
    <w:uiPriority w:val="99"/>
    <w:rsid w:val="008F6317"/>
    <w:pPr>
      <w:spacing w:after="120"/>
      <w:ind w:left="283"/>
    </w:pPr>
  </w:style>
  <w:style w:type="character" w:customStyle="1" w:styleId="SangradetextonormalCar">
    <w:name w:val="Sangría de texto normal Car"/>
    <w:basedOn w:val="Fuentedeprrafopredeter"/>
    <w:link w:val="Sangradetextonormal"/>
    <w:uiPriority w:val="99"/>
    <w:locked/>
    <w:rsid w:val="008F6317"/>
    <w:rPr>
      <w:sz w:val="24"/>
      <w:szCs w:val="24"/>
    </w:rPr>
  </w:style>
  <w:style w:type="paragraph" w:styleId="Sinespaciado">
    <w:name w:val="No Spacing"/>
    <w:uiPriority w:val="99"/>
    <w:qFormat/>
    <w:rsid w:val="009C1188"/>
    <w:rPr>
      <w:rFonts w:ascii="Calibri" w:hAnsi="Calibri" w:cs="Calibri"/>
      <w:sz w:val="22"/>
      <w:szCs w:val="22"/>
      <w:lang w:eastAsia="en-US"/>
    </w:rPr>
  </w:style>
  <w:style w:type="paragraph" w:styleId="Encabezado">
    <w:name w:val="header"/>
    <w:basedOn w:val="Normal"/>
    <w:link w:val="EncabezadoCar"/>
    <w:uiPriority w:val="99"/>
    <w:semiHidden/>
    <w:rsid w:val="00787570"/>
    <w:pPr>
      <w:tabs>
        <w:tab w:val="center" w:pos="4252"/>
        <w:tab w:val="right" w:pos="8504"/>
      </w:tabs>
    </w:pPr>
  </w:style>
  <w:style w:type="character" w:customStyle="1" w:styleId="EncabezadoCar">
    <w:name w:val="Encabezado Car"/>
    <w:basedOn w:val="Fuentedeprrafopredeter"/>
    <w:link w:val="Encabezado"/>
    <w:uiPriority w:val="99"/>
    <w:semiHidden/>
    <w:locked/>
    <w:rsid w:val="00787570"/>
    <w:rPr>
      <w:sz w:val="24"/>
      <w:szCs w:val="24"/>
    </w:rPr>
  </w:style>
  <w:style w:type="paragraph" w:styleId="Piedepgina">
    <w:name w:val="footer"/>
    <w:basedOn w:val="Normal"/>
    <w:link w:val="PiedepginaCar"/>
    <w:uiPriority w:val="99"/>
    <w:semiHidden/>
    <w:rsid w:val="00787570"/>
    <w:pPr>
      <w:tabs>
        <w:tab w:val="center" w:pos="4252"/>
        <w:tab w:val="right" w:pos="8504"/>
      </w:tabs>
    </w:pPr>
  </w:style>
  <w:style w:type="character" w:customStyle="1" w:styleId="PiedepginaCar">
    <w:name w:val="Pie de página Car"/>
    <w:basedOn w:val="Fuentedeprrafopredeter"/>
    <w:link w:val="Piedepgina"/>
    <w:uiPriority w:val="99"/>
    <w:semiHidden/>
    <w:locked/>
    <w:rsid w:val="00787570"/>
    <w:rPr>
      <w:sz w:val="24"/>
      <w:szCs w:val="24"/>
    </w:rPr>
  </w:style>
  <w:style w:type="paragraph" w:styleId="Textocomentario">
    <w:name w:val="annotation text"/>
    <w:basedOn w:val="Normal"/>
    <w:link w:val="TextocomentarioCar"/>
    <w:uiPriority w:val="99"/>
    <w:semiHidden/>
    <w:unhideWhenUsed/>
    <w:rsid w:val="009136E5"/>
  </w:style>
  <w:style w:type="character" w:customStyle="1" w:styleId="TextocomentarioCar">
    <w:name w:val="Texto comentario Car"/>
    <w:basedOn w:val="Fuentedeprrafopredeter"/>
    <w:link w:val="Textocomentario"/>
    <w:uiPriority w:val="99"/>
    <w:semiHidden/>
    <w:rsid w:val="009136E5"/>
    <w:rPr>
      <w:sz w:val="24"/>
      <w:szCs w:val="24"/>
    </w:rPr>
  </w:style>
  <w:style w:type="paragraph" w:styleId="Asuntodelcomentario">
    <w:name w:val="annotation subject"/>
    <w:basedOn w:val="Textocomentario"/>
    <w:next w:val="Textocomentario"/>
    <w:link w:val="AsuntodelcomentarioCar"/>
    <w:rsid w:val="009136E5"/>
    <w:rPr>
      <w:b/>
      <w:bCs/>
      <w:sz w:val="20"/>
      <w:szCs w:val="20"/>
    </w:rPr>
  </w:style>
  <w:style w:type="character" w:customStyle="1" w:styleId="AsuntodelcomentarioCar">
    <w:name w:val="Asunto del comentario Car"/>
    <w:basedOn w:val="TextocomentarioCar"/>
    <w:link w:val="Asuntodelcomentario"/>
    <w:rsid w:val="009136E5"/>
    <w:rPr>
      <w:b/>
      <w:bCs/>
      <w:sz w:val="24"/>
      <w:szCs w:val="24"/>
    </w:rPr>
  </w:style>
  <w:style w:type="paragraph" w:customStyle="1" w:styleId="Listavistosa-nfasis11">
    <w:name w:val="Lista vistosa - Énfasis 11"/>
    <w:basedOn w:val="Normal"/>
    <w:uiPriority w:val="34"/>
    <w:qFormat/>
    <w:rsid w:val="009136E5"/>
    <w:pPr>
      <w:ind w:left="720"/>
    </w:pPr>
    <w:rPr>
      <w:rFonts w:ascii="Calibri" w:eastAsia="Calibri" w:hAnsi="Calibri"/>
      <w:sz w:val="22"/>
      <w:szCs w:val="22"/>
    </w:rPr>
  </w:style>
  <w:style w:type="paragraph" w:customStyle="1" w:styleId="Default">
    <w:name w:val="Default"/>
    <w:rsid w:val="00C1522C"/>
    <w:pPr>
      <w:autoSpaceDE w:val="0"/>
      <w:autoSpaceDN w:val="0"/>
      <w:adjustRightInd w:val="0"/>
    </w:pPr>
    <w:rPr>
      <w:rFonts w:ascii="Century Gothic" w:eastAsiaTheme="minorHAnsi" w:hAnsi="Century Gothic" w:cs="Century Gothic"/>
      <w:color w:val="000000"/>
      <w:sz w:val="24"/>
      <w:szCs w:val="24"/>
      <w:lang w:eastAsia="en-US"/>
    </w:rPr>
  </w:style>
  <w:style w:type="character" w:styleId="Refdecomentario">
    <w:name w:val="annotation reference"/>
    <w:basedOn w:val="Fuentedeprrafopredeter"/>
    <w:uiPriority w:val="99"/>
    <w:semiHidden/>
    <w:unhideWhenUsed/>
    <w:rsid w:val="00D5594C"/>
    <w:rPr>
      <w:sz w:val="16"/>
      <w:szCs w:val="16"/>
    </w:rPr>
  </w:style>
  <w:style w:type="paragraph" w:styleId="Revisin">
    <w:name w:val="Revision"/>
    <w:hidden/>
    <w:uiPriority w:val="99"/>
    <w:semiHidden/>
    <w:rsid w:val="00DF29B2"/>
    <w:rPr>
      <w:sz w:val="24"/>
      <w:szCs w:val="24"/>
    </w:rPr>
  </w:style>
  <w:style w:type="character" w:styleId="Mencinsinresolver">
    <w:name w:val="Unresolved Mention"/>
    <w:basedOn w:val="Fuentedeprrafopredeter"/>
    <w:uiPriority w:val="99"/>
    <w:semiHidden/>
    <w:unhideWhenUsed/>
    <w:rsid w:val="00AB7C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63508">
      <w:bodyDiv w:val="1"/>
      <w:marLeft w:val="0"/>
      <w:marRight w:val="0"/>
      <w:marTop w:val="0"/>
      <w:marBottom w:val="0"/>
      <w:divBdr>
        <w:top w:val="none" w:sz="0" w:space="0" w:color="auto"/>
        <w:left w:val="none" w:sz="0" w:space="0" w:color="auto"/>
        <w:bottom w:val="none" w:sz="0" w:space="0" w:color="auto"/>
        <w:right w:val="none" w:sz="0" w:space="0" w:color="auto"/>
      </w:divBdr>
    </w:div>
    <w:div w:id="374741031">
      <w:marLeft w:val="0"/>
      <w:marRight w:val="0"/>
      <w:marTop w:val="0"/>
      <w:marBottom w:val="0"/>
      <w:divBdr>
        <w:top w:val="none" w:sz="0" w:space="0" w:color="auto"/>
        <w:left w:val="none" w:sz="0" w:space="0" w:color="auto"/>
        <w:bottom w:val="none" w:sz="0" w:space="0" w:color="auto"/>
        <w:right w:val="none" w:sz="0" w:space="0" w:color="auto"/>
      </w:divBdr>
    </w:div>
    <w:div w:id="374741032">
      <w:marLeft w:val="0"/>
      <w:marRight w:val="0"/>
      <w:marTop w:val="0"/>
      <w:marBottom w:val="0"/>
      <w:divBdr>
        <w:top w:val="none" w:sz="0" w:space="0" w:color="auto"/>
        <w:left w:val="none" w:sz="0" w:space="0" w:color="auto"/>
        <w:bottom w:val="none" w:sz="0" w:space="0" w:color="auto"/>
        <w:right w:val="none" w:sz="0" w:space="0" w:color="auto"/>
      </w:divBdr>
    </w:div>
    <w:div w:id="1008828379">
      <w:bodyDiv w:val="1"/>
      <w:marLeft w:val="0"/>
      <w:marRight w:val="0"/>
      <w:marTop w:val="0"/>
      <w:marBottom w:val="0"/>
      <w:divBdr>
        <w:top w:val="none" w:sz="0" w:space="0" w:color="auto"/>
        <w:left w:val="none" w:sz="0" w:space="0" w:color="auto"/>
        <w:bottom w:val="none" w:sz="0" w:space="0" w:color="auto"/>
        <w:right w:val="none" w:sz="0" w:space="0" w:color="auto"/>
      </w:divBdr>
    </w:div>
    <w:div w:id="1126702781">
      <w:bodyDiv w:val="1"/>
      <w:marLeft w:val="0"/>
      <w:marRight w:val="0"/>
      <w:marTop w:val="0"/>
      <w:marBottom w:val="0"/>
      <w:divBdr>
        <w:top w:val="none" w:sz="0" w:space="0" w:color="auto"/>
        <w:left w:val="none" w:sz="0" w:space="0" w:color="auto"/>
        <w:bottom w:val="none" w:sz="0" w:space="0" w:color="auto"/>
        <w:right w:val="none" w:sz="0" w:space="0" w:color="auto"/>
      </w:divBdr>
    </w:div>
    <w:div w:id="1213350875">
      <w:bodyDiv w:val="1"/>
      <w:marLeft w:val="0"/>
      <w:marRight w:val="0"/>
      <w:marTop w:val="0"/>
      <w:marBottom w:val="0"/>
      <w:divBdr>
        <w:top w:val="none" w:sz="0" w:space="0" w:color="auto"/>
        <w:left w:val="none" w:sz="0" w:space="0" w:color="auto"/>
        <w:bottom w:val="none" w:sz="0" w:space="0" w:color="auto"/>
        <w:right w:val="none" w:sz="0" w:space="0" w:color="auto"/>
      </w:divBdr>
    </w:div>
    <w:div w:id="1339387864">
      <w:bodyDiv w:val="1"/>
      <w:marLeft w:val="0"/>
      <w:marRight w:val="0"/>
      <w:marTop w:val="0"/>
      <w:marBottom w:val="0"/>
      <w:divBdr>
        <w:top w:val="none" w:sz="0" w:space="0" w:color="auto"/>
        <w:left w:val="none" w:sz="0" w:space="0" w:color="auto"/>
        <w:bottom w:val="none" w:sz="0" w:space="0" w:color="auto"/>
        <w:right w:val="none" w:sz="0" w:space="0" w:color="auto"/>
      </w:divBdr>
    </w:div>
    <w:div w:id="1684435106">
      <w:bodyDiv w:val="1"/>
      <w:marLeft w:val="0"/>
      <w:marRight w:val="0"/>
      <w:marTop w:val="0"/>
      <w:marBottom w:val="0"/>
      <w:divBdr>
        <w:top w:val="none" w:sz="0" w:space="0" w:color="auto"/>
        <w:left w:val="none" w:sz="0" w:space="0" w:color="auto"/>
        <w:bottom w:val="none" w:sz="0" w:space="0" w:color="auto"/>
        <w:right w:val="none" w:sz="0" w:space="0" w:color="auto"/>
      </w:divBdr>
    </w:div>
    <w:div w:id="206996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zon.lopd@axa.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D92D4B-2E2F-42E6-A1CB-B1C1F68A4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5</Pages>
  <Words>2239</Words>
  <Characters>12320</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PROMO FLASH DIRECT NOVIEMBRE</vt:lpstr>
    </vt:vector>
  </TitlesOfParts>
  <Company>AXA</Company>
  <LinksUpToDate>false</LinksUpToDate>
  <CharactersWithSpaces>14530</CharactersWithSpaces>
  <SharedDoc>false</SharedDoc>
  <HLinks>
    <vt:vector size="12" baseType="variant">
      <vt:variant>
        <vt:i4>6619236</vt:i4>
      </vt:variant>
      <vt:variant>
        <vt:i4>3</vt:i4>
      </vt:variant>
      <vt:variant>
        <vt:i4>0</vt:i4>
      </vt:variant>
      <vt:variant>
        <vt:i4>5</vt:i4>
      </vt:variant>
      <vt:variant>
        <vt:lpwstr>http://www.tarjetagasolina.es/</vt:lpwstr>
      </vt:variant>
      <vt:variant>
        <vt:lpwstr/>
      </vt:variant>
      <vt:variant>
        <vt:i4>3670056</vt:i4>
      </vt:variant>
      <vt:variant>
        <vt:i4>0</vt:i4>
      </vt:variant>
      <vt:variant>
        <vt:i4>0</vt:i4>
      </vt:variant>
      <vt:variant>
        <vt:i4>5</vt:i4>
      </vt:variant>
      <vt:variant>
        <vt:lpwstr>http://www.rastreator.com/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PROMO FLASH DIRECT NOVIEMBRE</dc:title>
  <dc:creator>Direct</dc:creator>
  <cp:lastModifiedBy>MORA LOPEZ Rebeca</cp:lastModifiedBy>
  <cp:revision>13</cp:revision>
  <cp:lastPrinted>2025-02-12T12:08:00Z</cp:lastPrinted>
  <dcterms:created xsi:type="dcterms:W3CDTF">2025-02-04T15:48:00Z</dcterms:created>
  <dcterms:modified xsi:type="dcterms:W3CDTF">2026-04-13T11:17:00Z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6b567f-e985-4974-b989-a1f5eb604895_Enabled">
    <vt:lpwstr>true</vt:lpwstr>
  </property>
  <property fmtid="{D5CDD505-2E9C-101B-9397-08002B2CF9AE}" pid="3" name="MSIP_Label_046b567f-e985-4974-b989-a1f5eb604895_SetDate">
    <vt:lpwstr>2023-01-31T17:28:03Z</vt:lpwstr>
  </property>
  <property fmtid="{D5CDD505-2E9C-101B-9397-08002B2CF9AE}" pid="4" name="MSIP_Label_046b567f-e985-4974-b989-a1f5eb604895_Method">
    <vt:lpwstr>Privileged</vt:lpwstr>
  </property>
  <property fmtid="{D5CDD505-2E9C-101B-9397-08002B2CF9AE}" pid="5" name="MSIP_Label_046b567f-e985-4974-b989-a1f5eb604895_Name">
    <vt:lpwstr>ES_PUBLIC</vt:lpwstr>
  </property>
  <property fmtid="{D5CDD505-2E9C-101B-9397-08002B2CF9AE}" pid="6" name="MSIP_Label_046b567f-e985-4974-b989-a1f5eb604895_SiteId">
    <vt:lpwstr>396b38cc-aa65-492b-bb0e-3d94ed25a97b</vt:lpwstr>
  </property>
  <property fmtid="{D5CDD505-2E9C-101B-9397-08002B2CF9AE}" pid="7" name="MSIP_Label_046b567f-e985-4974-b989-a1f5eb604895_ActionId">
    <vt:lpwstr>3d055dbc-dd94-4a9c-b1ce-01a96ddeb452</vt:lpwstr>
  </property>
  <property fmtid="{D5CDD505-2E9C-101B-9397-08002B2CF9AE}" pid="8" name="MSIP_Label_046b567f-e985-4974-b989-a1f5eb604895_ContentBits">
    <vt:lpwstr>2</vt:lpwstr>
  </property>
</Properties>
</file>